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0EF4DA2" w14:textId="77777777" w:rsidR="0023516D" w:rsidRPr="00107A49" w:rsidRDefault="00554FE7">
      <w:pPr>
        <w:jc w:val="center"/>
        <w:rPr>
          <w:rFonts w:ascii="Arial" w:hAnsi="Arial" w:cs="Arial"/>
        </w:rPr>
      </w:pPr>
      <w:r w:rsidRPr="00107A49">
        <w:rPr>
          <w:rFonts w:ascii="Arial" w:eastAsia="Arial" w:hAnsi="Arial" w:cs="Arial"/>
        </w:rPr>
        <w:t xml:space="preserve"> </w:t>
      </w:r>
      <w:r w:rsidRPr="00107A49">
        <w:rPr>
          <w:rFonts w:ascii="Arial" w:hAnsi="Arial" w:cs="Arial"/>
          <w:noProof/>
        </w:rPr>
        <w:drawing>
          <wp:inline distT="0" distB="0" distL="0" distR="0" wp14:anchorId="43BAAAEB" wp14:editId="6B3BCF63">
            <wp:extent cx="1997555" cy="729397"/>
            <wp:effectExtent l="0" t="0" r="0"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1997555" cy="729397"/>
                    </a:xfrm>
                    <a:prstGeom prst="rect">
                      <a:avLst/>
                    </a:prstGeom>
                    <a:ln/>
                  </pic:spPr>
                </pic:pic>
              </a:graphicData>
            </a:graphic>
          </wp:inline>
        </w:drawing>
      </w:r>
    </w:p>
    <w:p w14:paraId="2782320B" w14:textId="77777777" w:rsidR="0023516D" w:rsidRPr="00107A49" w:rsidRDefault="0023516D">
      <w:pPr>
        <w:rPr>
          <w:rFonts w:ascii="Arial" w:hAnsi="Arial" w:cs="Arial"/>
        </w:rPr>
      </w:pPr>
    </w:p>
    <w:p w14:paraId="48C6A2F1" w14:textId="77777777" w:rsidR="0023516D" w:rsidRPr="00107A49" w:rsidRDefault="00554FE7">
      <w:pPr>
        <w:jc w:val="center"/>
        <w:rPr>
          <w:rFonts w:ascii="Arial" w:hAnsi="Arial" w:cs="Arial"/>
        </w:rPr>
      </w:pPr>
      <w:proofErr w:type="spellStart"/>
      <w:r w:rsidRPr="00107A49">
        <w:rPr>
          <w:rFonts w:ascii="Arial" w:eastAsia="Arial" w:hAnsi="Arial" w:cs="Arial"/>
          <w:b/>
        </w:rPr>
        <w:t>Gramene</w:t>
      </w:r>
      <w:proofErr w:type="spellEnd"/>
      <w:r w:rsidRPr="00107A49">
        <w:rPr>
          <w:rFonts w:ascii="Arial" w:eastAsia="Arial" w:hAnsi="Arial" w:cs="Arial"/>
          <w:b/>
        </w:rPr>
        <w:t xml:space="preserve"> Exercises</w:t>
      </w:r>
    </w:p>
    <w:p w14:paraId="1F8C6101" w14:textId="77777777" w:rsidR="00BC11B9" w:rsidRPr="00107A49" w:rsidRDefault="00BC11B9">
      <w:pPr>
        <w:jc w:val="center"/>
        <w:rPr>
          <w:rFonts w:ascii="Arial" w:eastAsia="Arial" w:hAnsi="Arial" w:cs="Arial"/>
        </w:rPr>
      </w:pPr>
    </w:p>
    <w:p w14:paraId="4AB2EA20" w14:textId="4A2E8126" w:rsidR="0023516D" w:rsidRPr="00107A49" w:rsidRDefault="003760EA">
      <w:pPr>
        <w:jc w:val="center"/>
        <w:rPr>
          <w:rFonts w:ascii="Arial" w:hAnsi="Arial" w:cs="Arial"/>
        </w:rPr>
      </w:pPr>
      <w:r w:rsidRPr="00107A49">
        <w:rPr>
          <w:rFonts w:ascii="Arial" w:eastAsia="Arial" w:hAnsi="Arial" w:cs="Arial"/>
        </w:rPr>
        <w:t>Ma</w:t>
      </w:r>
      <w:r w:rsidR="00C150B3">
        <w:rPr>
          <w:rFonts w:ascii="Arial" w:eastAsia="Arial" w:hAnsi="Arial" w:cs="Arial"/>
        </w:rPr>
        <w:t>y</w:t>
      </w:r>
      <w:r w:rsidR="00FF2F86" w:rsidRPr="00107A49">
        <w:rPr>
          <w:rFonts w:ascii="Arial" w:eastAsia="Arial" w:hAnsi="Arial" w:cs="Arial"/>
        </w:rPr>
        <w:t xml:space="preserve"> 201</w:t>
      </w:r>
      <w:r w:rsidR="00AB3E22" w:rsidRPr="00107A49">
        <w:rPr>
          <w:rFonts w:ascii="Arial" w:eastAsia="Arial" w:hAnsi="Arial" w:cs="Arial"/>
        </w:rPr>
        <w:t>8</w:t>
      </w:r>
    </w:p>
    <w:p w14:paraId="4CCCAA76" w14:textId="77777777" w:rsidR="0023516D" w:rsidRPr="00107A49" w:rsidRDefault="0023516D">
      <w:pPr>
        <w:jc w:val="center"/>
        <w:rPr>
          <w:rFonts w:ascii="Arial" w:hAnsi="Arial" w:cs="Arial"/>
        </w:rPr>
      </w:pPr>
    </w:p>
    <w:p w14:paraId="62B44CBA" w14:textId="77777777" w:rsidR="0023516D" w:rsidRPr="00107A49" w:rsidRDefault="0023516D">
      <w:pPr>
        <w:rPr>
          <w:rFonts w:ascii="Arial" w:hAnsi="Arial" w:cs="Arial"/>
        </w:rPr>
      </w:pPr>
    </w:p>
    <w:p w14:paraId="27E8149B" w14:textId="241D964A" w:rsidR="00AB3E22" w:rsidRPr="00107A49" w:rsidRDefault="00AB3E22" w:rsidP="00AB3E22">
      <w:pPr>
        <w:rPr>
          <w:rFonts w:ascii="Arial" w:hAnsi="Arial" w:cs="Arial"/>
        </w:rPr>
      </w:pPr>
      <w:r w:rsidRPr="00107A49">
        <w:rPr>
          <w:rFonts w:ascii="Arial" w:eastAsia="Calibri" w:hAnsi="Arial" w:cs="Arial"/>
        </w:rPr>
        <w:t>The</w:t>
      </w:r>
      <w:r w:rsidRPr="00107A49">
        <w:rPr>
          <w:rFonts w:ascii="Arial" w:hAnsi="Arial" w:cs="Arial"/>
        </w:rPr>
        <w:t xml:space="preserve"> </w:t>
      </w:r>
      <w:proofErr w:type="spellStart"/>
      <w:r w:rsidRPr="00107A49">
        <w:rPr>
          <w:rFonts w:ascii="Arial" w:eastAsia="Calibri" w:hAnsi="Arial" w:cs="Arial"/>
        </w:rPr>
        <w:t>Gramene</w:t>
      </w:r>
      <w:proofErr w:type="spellEnd"/>
      <w:r w:rsidRPr="00107A49">
        <w:rPr>
          <w:rFonts w:ascii="Arial" w:hAnsi="Arial" w:cs="Arial"/>
        </w:rPr>
        <w:t xml:space="preserve"> </w:t>
      </w:r>
      <w:r w:rsidRPr="00107A49">
        <w:rPr>
          <w:rFonts w:ascii="Arial" w:eastAsia="Calibri" w:hAnsi="Arial" w:cs="Arial"/>
        </w:rPr>
        <w:t>database</w:t>
      </w:r>
      <w:r w:rsidRPr="00107A49">
        <w:rPr>
          <w:rFonts w:ascii="Arial" w:hAnsi="Arial" w:cs="Arial"/>
        </w:rPr>
        <w:t xml:space="preserve"> (</w:t>
      </w:r>
      <w:hyperlink r:id="rId9" w:history="1">
        <w:r w:rsidRPr="00107A49">
          <w:rPr>
            <w:rStyle w:val="Hyperlink"/>
            <w:rFonts w:ascii="Arial" w:eastAsia="Calibri" w:hAnsi="Arial" w:cs="Arial"/>
            <w:b/>
          </w:rPr>
          <w:t>http</w:t>
        </w:r>
        <w:r w:rsidRPr="00107A49">
          <w:rPr>
            <w:rStyle w:val="Hyperlink"/>
            <w:rFonts w:ascii="Arial" w:hAnsi="Arial" w:cs="Arial"/>
            <w:b/>
          </w:rPr>
          <w:t>://</w:t>
        </w:r>
        <w:r w:rsidRPr="00107A49">
          <w:rPr>
            <w:rStyle w:val="Hyperlink"/>
            <w:rFonts w:ascii="Arial" w:eastAsia="Calibri" w:hAnsi="Arial" w:cs="Arial"/>
            <w:b/>
          </w:rPr>
          <w:t>www</w:t>
        </w:r>
        <w:r w:rsidRPr="00107A49">
          <w:rPr>
            <w:rStyle w:val="Hyperlink"/>
            <w:rFonts w:ascii="Arial" w:hAnsi="Arial" w:cs="Arial"/>
            <w:b/>
          </w:rPr>
          <w:t>.</w:t>
        </w:r>
        <w:r w:rsidRPr="00107A49">
          <w:rPr>
            <w:rStyle w:val="Hyperlink"/>
            <w:rFonts w:ascii="Arial" w:eastAsia="Calibri" w:hAnsi="Arial" w:cs="Arial"/>
            <w:b/>
          </w:rPr>
          <w:t>gramene</w:t>
        </w:r>
        <w:r w:rsidRPr="00107A49">
          <w:rPr>
            <w:rStyle w:val="Hyperlink"/>
            <w:rFonts w:ascii="Arial" w:hAnsi="Arial" w:cs="Arial"/>
            <w:b/>
          </w:rPr>
          <w:t>.</w:t>
        </w:r>
        <w:r w:rsidRPr="00107A49">
          <w:rPr>
            <w:rStyle w:val="Hyperlink"/>
            <w:rFonts w:ascii="Arial" w:eastAsia="Calibri" w:hAnsi="Arial" w:cs="Arial"/>
            <w:b/>
          </w:rPr>
          <w:t>org</w:t>
        </w:r>
      </w:hyperlink>
      <w:r w:rsidRPr="00107A49">
        <w:rPr>
          <w:rFonts w:ascii="Arial" w:hAnsi="Arial" w:cs="Arial"/>
        </w:rPr>
        <w:t xml:space="preserve">) </w:t>
      </w:r>
      <w:r w:rsidRPr="00107A49">
        <w:rPr>
          <w:rFonts w:ascii="Arial" w:eastAsia="Calibri" w:hAnsi="Arial" w:cs="Arial"/>
        </w:rPr>
        <w:t>is</w:t>
      </w:r>
      <w:r w:rsidRPr="00107A49">
        <w:rPr>
          <w:rFonts w:ascii="Arial" w:hAnsi="Arial" w:cs="Arial"/>
        </w:rPr>
        <w:t xml:space="preserve"> </w:t>
      </w:r>
      <w:r w:rsidRPr="00107A49">
        <w:rPr>
          <w:rFonts w:ascii="Arial" w:eastAsia="Calibri" w:hAnsi="Arial" w:cs="Arial"/>
        </w:rPr>
        <w:t>an</w:t>
      </w:r>
      <w:r w:rsidRPr="00107A49">
        <w:rPr>
          <w:rFonts w:ascii="Arial" w:hAnsi="Arial" w:cs="Arial"/>
        </w:rPr>
        <w:t xml:space="preserve"> </w:t>
      </w:r>
      <w:r w:rsidRPr="00107A49">
        <w:rPr>
          <w:rFonts w:ascii="Arial" w:eastAsia="Calibri" w:hAnsi="Arial" w:cs="Arial"/>
        </w:rPr>
        <w:t>integrated</w:t>
      </w:r>
      <w:r w:rsidRPr="00107A49">
        <w:rPr>
          <w:rFonts w:ascii="Arial" w:hAnsi="Arial" w:cs="Arial"/>
        </w:rPr>
        <w:t xml:space="preserve"> </w:t>
      </w:r>
      <w:r w:rsidRPr="00107A49">
        <w:rPr>
          <w:rFonts w:ascii="Arial" w:eastAsia="Calibri" w:hAnsi="Arial" w:cs="Arial"/>
        </w:rPr>
        <w:t>resource</w:t>
      </w:r>
      <w:r w:rsidRPr="00107A49">
        <w:rPr>
          <w:rFonts w:ascii="Arial" w:hAnsi="Arial" w:cs="Arial"/>
        </w:rPr>
        <w:t xml:space="preserve"> </w:t>
      </w:r>
      <w:r w:rsidRPr="00107A49">
        <w:rPr>
          <w:rFonts w:ascii="Arial" w:eastAsia="Calibri" w:hAnsi="Arial" w:cs="Arial"/>
        </w:rPr>
        <w:t>for</w:t>
      </w:r>
      <w:r w:rsidRPr="00107A49">
        <w:rPr>
          <w:rFonts w:ascii="Arial" w:hAnsi="Arial" w:cs="Arial"/>
        </w:rPr>
        <w:t xml:space="preserve"> </w:t>
      </w:r>
      <w:r w:rsidRPr="00107A49">
        <w:rPr>
          <w:rFonts w:ascii="Arial" w:eastAsia="Calibri" w:hAnsi="Arial" w:cs="Arial"/>
        </w:rPr>
        <w:t>comparative</w:t>
      </w:r>
      <w:r w:rsidRPr="00107A49">
        <w:rPr>
          <w:rFonts w:ascii="Arial" w:hAnsi="Arial" w:cs="Arial"/>
        </w:rPr>
        <w:t xml:space="preserve"> </w:t>
      </w:r>
      <w:r w:rsidRPr="00107A49">
        <w:rPr>
          <w:rFonts w:ascii="Arial" w:eastAsia="Calibri" w:hAnsi="Arial" w:cs="Arial"/>
        </w:rPr>
        <w:t>genomics</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pathways</w:t>
      </w:r>
      <w:r w:rsidRPr="00107A49">
        <w:rPr>
          <w:rFonts w:ascii="Arial" w:hAnsi="Arial" w:cs="Arial"/>
        </w:rPr>
        <w:t xml:space="preserve"> </w:t>
      </w:r>
      <w:r w:rsidRPr="00107A49">
        <w:rPr>
          <w:rFonts w:ascii="Arial" w:eastAsia="Calibri" w:hAnsi="Arial" w:cs="Arial"/>
        </w:rPr>
        <w:t>in</w:t>
      </w:r>
      <w:r w:rsidRPr="00107A49">
        <w:rPr>
          <w:rFonts w:ascii="Arial" w:hAnsi="Arial" w:cs="Arial"/>
        </w:rPr>
        <w:t xml:space="preserve"> </w:t>
      </w:r>
      <w:r w:rsidRPr="00107A49">
        <w:rPr>
          <w:rFonts w:ascii="Arial" w:eastAsia="Calibri" w:hAnsi="Arial" w:cs="Arial"/>
        </w:rPr>
        <w:t>plants</w:t>
      </w:r>
      <w:r w:rsidRPr="00107A49">
        <w:rPr>
          <w:rFonts w:ascii="Arial" w:hAnsi="Arial" w:cs="Arial"/>
        </w:rPr>
        <w:t xml:space="preserve">. </w:t>
      </w:r>
      <w:r w:rsidRPr="00107A49">
        <w:rPr>
          <w:rFonts w:ascii="Arial" w:eastAsia="Calibri" w:hAnsi="Arial" w:cs="Arial"/>
        </w:rPr>
        <w:t>The</w:t>
      </w:r>
      <w:r w:rsidRPr="00107A49">
        <w:rPr>
          <w:rFonts w:ascii="Arial" w:hAnsi="Arial" w:cs="Arial"/>
        </w:rPr>
        <w:t xml:space="preserve"> </w:t>
      </w:r>
      <w:r w:rsidRPr="00107A49">
        <w:rPr>
          <w:rFonts w:ascii="Arial" w:eastAsia="Calibri" w:hAnsi="Arial" w:cs="Arial"/>
        </w:rPr>
        <w:t>database</w:t>
      </w:r>
      <w:r w:rsidRPr="00107A49">
        <w:rPr>
          <w:rFonts w:ascii="Arial" w:hAnsi="Arial" w:cs="Arial"/>
        </w:rPr>
        <w:t xml:space="preserve"> </w:t>
      </w:r>
      <w:r w:rsidRPr="00107A49">
        <w:rPr>
          <w:rFonts w:ascii="Arial" w:eastAsia="Calibri" w:hAnsi="Arial" w:cs="Arial"/>
        </w:rPr>
        <w:t>provides</w:t>
      </w:r>
      <w:r w:rsidRPr="00107A49">
        <w:rPr>
          <w:rFonts w:ascii="Arial" w:hAnsi="Arial" w:cs="Arial"/>
        </w:rPr>
        <w:t xml:space="preserve"> </w:t>
      </w:r>
      <w:r w:rsidRPr="00107A49">
        <w:rPr>
          <w:rFonts w:ascii="Arial" w:eastAsia="Calibri" w:hAnsi="Arial" w:cs="Arial"/>
        </w:rPr>
        <w:t>researchers</w:t>
      </w:r>
      <w:r w:rsidRPr="00107A49">
        <w:rPr>
          <w:rFonts w:ascii="Arial" w:hAnsi="Arial" w:cs="Arial"/>
        </w:rPr>
        <w:t xml:space="preserve"> </w:t>
      </w:r>
      <w:r w:rsidRPr="00107A49">
        <w:rPr>
          <w:rFonts w:ascii="Arial" w:eastAsia="Calibri" w:hAnsi="Arial" w:cs="Arial"/>
        </w:rPr>
        <w:t>with</w:t>
      </w:r>
      <w:r w:rsidRPr="00107A49">
        <w:rPr>
          <w:rFonts w:ascii="Arial" w:hAnsi="Arial" w:cs="Arial"/>
        </w:rPr>
        <w:t xml:space="preserve"> </w:t>
      </w:r>
      <w:r w:rsidRPr="00107A49">
        <w:rPr>
          <w:rFonts w:ascii="Arial" w:eastAsia="Calibri" w:hAnsi="Arial" w:cs="Arial"/>
        </w:rPr>
        <w:t>valuable</w:t>
      </w:r>
      <w:r w:rsidRPr="00107A49">
        <w:rPr>
          <w:rFonts w:ascii="Arial" w:hAnsi="Arial" w:cs="Arial"/>
        </w:rPr>
        <w:t xml:space="preserve"> </w:t>
      </w:r>
      <w:r w:rsidRPr="00107A49">
        <w:rPr>
          <w:rFonts w:ascii="Arial" w:eastAsia="Calibri" w:hAnsi="Arial" w:cs="Arial"/>
        </w:rPr>
        <w:t>information</w:t>
      </w:r>
      <w:r w:rsidRPr="00107A49">
        <w:rPr>
          <w:rFonts w:ascii="Arial" w:hAnsi="Arial" w:cs="Arial"/>
        </w:rPr>
        <w:t xml:space="preserve"> </w:t>
      </w:r>
      <w:r w:rsidRPr="00107A49">
        <w:rPr>
          <w:rFonts w:ascii="Arial" w:eastAsia="Calibri" w:hAnsi="Arial" w:cs="Arial"/>
        </w:rPr>
        <w:t>on</w:t>
      </w:r>
      <w:r w:rsidRPr="00107A49">
        <w:rPr>
          <w:rFonts w:ascii="Arial" w:hAnsi="Arial" w:cs="Arial"/>
        </w:rPr>
        <w:t xml:space="preserve"> </w:t>
      </w:r>
      <w:r w:rsidRPr="00107A49">
        <w:rPr>
          <w:rFonts w:ascii="Arial" w:eastAsia="Calibri" w:hAnsi="Arial" w:cs="Arial"/>
        </w:rPr>
        <w:t>numerous</w:t>
      </w:r>
      <w:r w:rsidRPr="00107A49">
        <w:rPr>
          <w:rFonts w:ascii="Arial" w:hAnsi="Arial" w:cs="Arial"/>
        </w:rPr>
        <w:t xml:space="preserve"> </w:t>
      </w:r>
      <w:r w:rsidRPr="00107A49">
        <w:rPr>
          <w:rFonts w:ascii="Arial" w:eastAsia="Calibri" w:hAnsi="Arial" w:cs="Arial"/>
        </w:rPr>
        <w:t>crops</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model</w:t>
      </w:r>
      <w:r w:rsidRPr="00107A49">
        <w:rPr>
          <w:rFonts w:ascii="Arial" w:hAnsi="Arial" w:cs="Arial"/>
        </w:rPr>
        <w:t xml:space="preserve"> </w:t>
      </w:r>
      <w:r w:rsidRPr="00107A49">
        <w:rPr>
          <w:rFonts w:ascii="Arial" w:eastAsia="Calibri" w:hAnsi="Arial" w:cs="Arial"/>
        </w:rPr>
        <w:t>species</w:t>
      </w:r>
      <w:r w:rsidRPr="00107A49">
        <w:rPr>
          <w:rFonts w:ascii="Arial" w:hAnsi="Arial" w:cs="Arial"/>
        </w:rPr>
        <w:t xml:space="preserve">, </w:t>
      </w:r>
      <w:r w:rsidRPr="00107A49">
        <w:rPr>
          <w:rFonts w:ascii="Arial" w:eastAsia="Calibri" w:hAnsi="Arial" w:cs="Arial"/>
        </w:rPr>
        <w:t>enabling</w:t>
      </w:r>
      <w:r w:rsidRPr="00107A49">
        <w:rPr>
          <w:rFonts w:ascii="Arial" w:hAnsi="Arial" w:cs="Arial"/>
        </w:rPr>
        <w:t xml:space="preserve"> </w:t>
      </w:r>
      <w:r w:rsidRPr="00107A49">
        <w:rPr>
          <w:rFonts w:ascii="Arial" w:eastAsia="Calibri" w:hAnsi="Arial" w:cs="Arial"/>
        </w:rPr>
        <w:t>powerful</w:t>
      </w:r>
      <w:r w:rsidRPr="00107A49">
        <w:rPr>
          <w:rFonts w:ascii="Arial" w:hAnsi="Arial" w:cs="Arial"/>
        </w:rPr>
        <w:t xml:space="preserve"> </w:t>
      </w:r>
      <w:r w:rsidRPr="00107A49">
        <w:rPr>
          <w:rFonts w:ascii="Arial" w:eastAsia="Calibri" w:hAnsi="Arial" w:cs="Arial"/>
        </w:rPr>
        <w:t>functional</w:t>
      </w:r>
      <w:r w:rsidRPr="00107A49">
        <w:rPr>
          <w:rFonts w:ascii="Arial" w:hAnsi="Arial" w:cs="Arial"/>
        </w:rPr>
        <w:t xml:space="preserve"> </w:t>
      </w:r>
      <w:r w:rsidRPr="00107A49">
        <w:rPr>
          <w:rFonts w:ascii="Arial" w:eastAsia="Calibri" w:hAnsi="Arial" w:cs="Arial"/>
        </w:rPr>
        <w:t>comparisons</w:t>
      </w:r>
      <w:r w:rsidRPr="00107A49">
        <w:rPr>
          <w:rFonts w:ascii="Arial" w:hAnsi="Arial" w:cs="Arial"/>
        </w:rPr>
        <w:t xml:space="preserve"> </w:t>
      </w:r>
      <w:r w:rsidRPr="00107A49">
        <w:rPr>
          <w:rFonts w:ascii="Arial" w:eastAsia="Calibri" w:hAnsi="Arial" w:cs="Arial"/>
        </w:rPr>
        <w:t>across</w:t>
      </w:r>
      <w:r w:rsidRPr="00107A49">
        <w:rPr>
          <w:rFonts w:ascii="Arial" w:hAnsi="Arial" w:cs="Arial"/>
        </w:rPr>
        <w:t xml:space="preserve"> </w:t>
      </w:r>
      <w:r w:rsidRPr="00107A49">
        <w:rPr>
          <w:rFonts w:ascii="Arial" w:eastAsia="Calibri" w:hAnsi="Arial" w:cs="Arial"/>
        </w:rPr>
        <w:t>species</w:t>
      </w:r>
      <w:r w:rsidRPr="00107A49">
        <w:rPr>
          <w:rFonts w:ascii="Arial" w:hAnsi="Arial" w:cs="Arial"/>
        </w:rPr>
        <w:t>.</w:t>
      </w:r>
    </w:p>
    <w:p w14:paraId="0D6B4C16" w14:textId="77777777" w:rsidR="00AB3E22" w:rsidRPr="00107A49" w:rsidRDefault="00AB3E22" w:rsidP="00AB3E22">
      <w:pPr>
        <w:rPr>
          <w:rFonts w:ascii="Arial" w:eastAsia="Times New Roman" w:hAnsi="Arial" w:cs="Arial"/>
        </w:rPr>
      </w:pPr>
    </w:p>
    <w:p w14:paraId="6852B04C" w14:textId="426FC60A" w:rsidR="00AB3E22" w:rsidRPr="00107A49" w:rsidRDefault="00AB3E22" w:rsidP="00AB3E22">
      <w:pPr>
        <w:rPr>
          <w:rFonts w:ascii="Arial" w:hAnsi="Arial" w:cs="Arial"/>
        </w:rPr>
      </w:pPr>
      <w:r w:rsidRPr="00107A49">
        <w:rPr>
          <w:rFonts w:ascii="Arial" w:eastAsia="Calibri" w:hAnsi="Arial" w:cs="Arial"/>
          <w:color w:val="333333"/>
          <w:shd w:val="clear" w:color="auto" w:fill="FFFFFF"/>
        </w:rPr>
        <w:t>In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partnership</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with</w:t>
      </w:r>
      <w:r w:rsidRPr="00107A49">
        <w:rPr>
          <w:rFonts w:ascii="Arial" w:hAnsi="Arial" w:cs="Arial"/>
          <w:color w:val="333333"/>
          <w:shd w:val="clear" w:color="auto" w:fill="FFFFFF"/>
        </w:rPr>
        <w:t xml:space="preserve"> </w:t>
      </w:r>
      <w:proofErr w:type="spellStart"/>
      <w:r w:rsidRPr="00107A49">
        <w:rPr>
          <w:rFonts w:ascii="Arial" w:eastAsia="Calibri" w:hAnsi="Arial" w:cs="Arial"/>
          <w:color w:val="333333"/>
          <w:shd w:val="clear" w:color="auto" w:fill="FFFFFF"/>
        </w:rPr>
        <w:t>Ensembl</w:t>
      </w:r>
      <w:proofErr w:type="spellEnd"/>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Plants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host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genome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browsers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for</w:t>
      </w:r>
      <w:r w:rsidRPr="00107A49">
        <w:rPr>
          <w:rFonts w:ascii="Arial" w:hAnsi="Arial" w:cs="Arial"/>
          <w:color w:val="333333"/>
          <w:shd w:val="clear" w:color="auto" w:fill="FFFFFF"/>
        </w:rPr>
        <w:t xml:space="preserve"> 53 </w:t>
      </w:r>
      <w:r w:rsidRPr="00107A49">
        <w:rPr>
          <w:rFonts w:ascii="Arial" w:eastAsia="Calibri" w:hAnsi="Arial" w:cs="Arial"/>
          <w:color w:val="333333"/>
          <w:shd w:val="clear" w:color="auto" w:fill="FFFFFF"/>
        </w:rPr>
        <w:t>complete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reference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genomes</w:t>
      </w:r>
      <w:r w:rsidRPr="00107A49">
        <w:rPr>
          <w:rFonts w:ascii="Arial" w:hAnsi="Arial" w:cs="Arial"/>
          <w:color w:val="333333"/>
          <w:shd w:val="clear" w:color="auto" w:fill="FFFFFF"/>
        </w:rPr>
        <w:t xml:space="preserve"> </w:t>
      </w:r>
      <w:r w:rsidRPr="00107A49">
        <w:rPr>
          <w:rFonts w:ascii="Arial" w:hAnsi="Arial" w:cs="Arial"/>
        </w:rPr>
        <w:t>(</w:t>
      </w:r>
      <w:r w:rsidRPr="00107A49">
        <w:rPr>
          <w:rFonts w:ascii="Arial" w:eastAsia="Calibri" w:hAnsi="Arial" w:cs="Arial"/>
        </w:rPr>
        <w:t>build</w:t>
      </w:r>
      <w:r w:rsidR="00E85602">
        <w:rPr>
          <w:rFonts w:ascii="Arial" w:hAnsi="Arial" w:cs="Arial"/>
        </w:rPr>
        <w:t xml:space="preserve"> 57</w:t>
      </w:r>
      <w:r w:rsidRPr="00107A49">
        <w:rPr>
          <w:rFonts w:ascii="Arial" w:hAnsi="Arial" w:cs="Arial"/>
        </w:rPr>
        <w:t xml:space="preserve">; </w:t>
      </w:r>
      <w:r w:rsidRPr="00107A49">
        <w:rPr>
          <w:rFonts w:ascii="Arial" w:eastAsia="Calibri" w:hAnsi="Arial" w:cs="Arial"/>
        </w:rPr>
        <w:t>for</w:t>
      </w:r>
      <w:r w:rsidRPr="00107A49">
        <w:rPr>
          <w:rFonts w:ascii="Arial" w:hAnsi="Arial" w:cs="Arial"/>
        </w:rPr>
        <w:t xml:space="preserve"> </w:t>
      </w:r>
      <w:r w:rsidRPr="00107A49">
        <w:rPr>
          <w:rFonts w:ascii="Arial" w:eastAsia="Calibri" w:hAnsi="Arial" w:cs="Arial"/>
        </w:rPr>
        <w:t>a</w:t>
      </w:r>
      <w:r w:rsidRPr="00107A49">
        <w:rPr>
          <w:rFonts w:ascii="Arial" w:hAnsi="Arial" w:cs="Arial"/>
        </w:rPr>
        <w:t xml:space="preserve"> </w:t>
      </w:r>
      <w:r w:rsidRPr="00107A49">
        <w:rPr>
          <w:rFonts w:ascii="Arial" w:eastAsia="Calibri" w:hAnsi="Arial" w:cs="Arial"/>
        </w:rPr>
        <w:t>current</w:t>
      </w:r>
      <w:r w:rsidRPr="00107A49">
        <w:rPr>
          <w:rFonts w:ascii="Arial" w:hAnsi="Arial" w:cs="Arial"/>
        </w:rPr>
        <w:t xml:space="preserve"> </w:t>
      </w:r>
      <w:r w:rsidRPr="00107A49">
        <w:rPr>
          <w:rFonts w:ascii="Arial" w:eastAsia="Calibri" w:hAnsi="Arial" w:cs="Arial"/>
        </w:rPr>
        <w:t>list</w:t>
      </w:r>
      <w:r w:rsidRPr="00107A49">
        <w:rPr>
          <w:rFonts w:ascii="Arial" w:hAnsi="Arial" w:cs="Arial"/>
        </w:rPr>
        <w:t xml:space="preserve"> </w:t>
      </w:r>
      <w:r w:rsidRPr="00107A49">
        <w:rPr>
          <w:rFonts w:ascii="Arial" w:eastAsia="Calibri" w:hAnsi="Arial" w:cs="Arial"/>
        </w:rPr>
        <w:t>see</w:t>
      </w:r>
      <w:r w:rsidRPr="00107A49">
        <w:rPr>
          <w:rFonts w:ascii="Arial" w:hAnsi="Arial" w:cs="Arial"/>
        </w:rPr>
        <w:t xml:space="preserve"> </w:t>
      </w:r>
      <w:r w:rsidRPr="00107A49">
        <w:rPr>
          <w:rFonts w:ascii="Arial" w:eastAsia="Calibri" w:hAnsi="Arial" w:cs="Arial"/>
        </w:rPr>
        <w:t>our</w:t>
      </w:r>
      <w:r w:rsidRPr="00107A49">
        <w:rPr>
          <w:rFonts w:ascii="Arial" w:hAnsi="Arial" w:cs="Arial"/>
        </w:rPr>
        <w:t xml:space="preserve"> </w:t>
      </w:r>
      <w:r w:rsidRPr="00107A49">
        <w:rPr>
          <w:rFonts w:ascii="Arial" w:eastAsia="Calibri" w:hAnsi="Arial" w:cs="Arial"/>
        </w:rPr>
        <w:t>release</w:t>
      </w:r>
      <w:r w:rsidRPr="00107A49">
        <w:rPr>
          <w:rFonts w:ascii="Arial" w:hAnsi="Arial" w:cs="Arial"/>
        </w:rPr>
        <w:t xml:space="preserve"> </w:t>
      </w:r>
      <w:r w:rsidRPr="00107A49">
        <w:rPr>
          <w:rFonts w:ascii="Arial" w:eastAsia="Calibri" w:hAnsi="Arial" w:cs="Arial"/>
        </w:rPr>
        <w:t>notes</w:t>
      </w:r>
      <w:r w:rsidRPr="00107A49">
        <w:rPr>
          <w:rFonts w:ascii="Arial" w:hAnsi="Arial" w:cs="Arial"/>
        </w:rPr>
        <w:t xml:space="preserve">: </w:t>
      </w:r>
      <w:hyperlink r:id="rId10" w:history="1">
        <w:r w:rsidRPr="00107A49">
          <w:rPr>
            <w:rStyle w:val="Hyperlink"/>
            <w:rFonts w:ascii="Arial" w:eastAsia="Calibri" w:hAnsi="Arial" w:cs="Arial"/>
          </w:rPr>
          <w:t>http</w:t>
        </w:r>
        <w:r w:rsidRPr="00107A49">
          <w:rPr>
            <w:rStyle w:val="Hyperlink"/>
            <w:rFonts w:ascii="Arial" w:hAnsi="Arial" w:cs="Arial"/>
          </w:rPr>
          <w:t>://</w:t>
        </w:r>
        <w:r w:rsidRPr="00107A49">
          <w:rPr>
            <w:rStyle w:val="Hyperlink"/>
            <w:rFonts w:ascii="Arial" w:eastAsia="Calibri" w:hAnsi="Arial" w:cs="Arial"/>
          </w:rPr>
          <w:t>gramene</w:t>
        </w:r>
        <w:r w:rsidRPr="00107A49">
          <w:rPr>
            <w:rStyle w:val="Hyperlink"/>
            <w:rFonts w:ascii="Arial" w:hAnsi="Arial" w:cs="Arial"/>
          </w:rPr>
          <w:t>.</w:t>
        </w:r>
        <w:r w:rsidRPr="00107A49">
          <w:rPr>
            <w:rStyle w:val="Hyperlink"/>
            <w:rFonts w:ascii="Arial" w:eastAsia="Calibri" w:hAnsi="Arial" w:cs="Arial"/>
          </w:rPr>
          <w:t>org</w:t>
        </w:r>
        <w:r w:rsidRPr="00107A49">
          <w:rPr>
            <w:rStyle w:val="Hyperlink"/>
            <w:rFonts w:ascii="Arial" w:hAnsi="Arial" w:cs="Arial"/>
          </w:rPr>
          <w:t>/</w:t>
        </w:r>
        <w:r w:rsidRPr="00107A49">
          <w:rPr>
            <w:rStyle w:val="Hyperlink"/>
            <w:rFonts w:ascii="Arial" w:eastAsia="Calibri" w:hAnsi="Arial" w:cs="Arial"/>
          </w:rPr>
          <w:t>release</w:t>
        </w:r>
        <w:r w:rsidRPr="00107A49">
          <w:rPr>
            <w:rStyle w:val="Hyperlink"/>
            <w:rFonts w:ascii="Arial" w:hAnsi="Arial" w:cs="Arial"/>
          </w:rPr>
          <w:t>-</w:t>
        </w:r>
        <w:r w:rsidRPr="00107A49">
          <w:rPr>
            <w:rStyle w:val="Hyperlink"/>
            <w:rFonts w:ascii="Arial" w:eastAsia="Calibri" w:hAnsi="Arial" w:cs="Arial"/>
          </w:rPr>
          <w:t>notes</w:t>
        </w:r>
      </w:hyperlink>
      <w:r w:rsidRPr="00107A49">
        <w:rPr>
          <w:rFonts w:ascii="Arial" w:eastAsia="Calibri" w:hAnsi="Arial" w:cs="Arial"/>
        </w:rPr>
        <w:t>)</w:t>
      </w:r>
      <w:r w:rsidRPr="00107A49">
        <w:rPr>
          <w:rFonts w:ascii="Arial" w:hAnsi="Arial" w:cs="Arial"/>
        </w:rPr>
        <w:t xml:space="preserve">. </w:t>
      </w:r>
      <w:r w:rsidRPr="00107A49">
        <w:rPr>
          <w:rFonts w:ascii="Arial" w:eastAsia="Calibri" w:hAnsi="Arial" w:cs="Arial"/>
          <w:color w:val="333333"/>
          <w:shd w:val="clear" w:color="auto" w:fill="FFFFFF"/>
        </w:rPr>
        <w:t>Each</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plant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genome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encompasses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value</w:t>
      </w:r>
      <w:r w:rsidRPr="00107A49">
        <w:rPr>
          <w:rFonts w:ascii="Arial" w:hAnsi="Arial" w:cs="Arial"/>
          <w:color w:val="333333"/>
          <w:shd w:val="clear" w:color="auto" w:fill="FFFFFF"/>
        </w:rPr>
        <w:t>-</w:t>
      </w:r>
      <w:r w:rsidRPr="00107A49">
        <w:rPr>
          <w:rFonts w:ascii="Arial" w:eastAsia="Calibri" w:hAnsi="Arial" w:cs="Arial"/>
          <w:color w:val="333333"/>
          <w:shd w:val="clear" w:color="auto" w:fill="FFFFFF"/>
        </w:rPr>
        <w:t>added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annotations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gene</w:t>
      </w:r>
      <w:r w:rsidRPr="00107A49">
        <w:rPr>
          <w:rFonts w:ascii="Arial" w:hAnsi="Arial" w:cs="Arial"/>
          <w:color w:val="333333"/>
          <w:shd w:val="clear" w:color="auto" w:fill="FFFFFF"/>
        </w:rPr>
        <w:t>-</w:t>
      </w:r>
      <w:r w:rsidRPr="00107A49">
        <w:rPr>
          <w:rFonts w:ascii="Arial" w:eastAsia="Calibri" w:hAnsi="Arial" w:cs="Arial"/>
          <w:color w:val="333333"/>
          <w:shd w:val="clear" w:color="auto" w:fill="FFFFFF"/>
        </w:rPr>
        <w:t>trees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whole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genome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alignments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Evolutionary</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histories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provided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phylogenetic</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trees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classify</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orthologous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paralogous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relationships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speciation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duplication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events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Orthologous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inform</w:t>
      </w:r>
      <w:r w:rsidRPr="00107A49">
        <w:rPr>
          <w:rFonts w:ascii="Arial" w:hAnsi="Arial" w:cs="Arial"/>
          <w:color w:val="333333"/>
          <w:shd w:val="clear" w:color="auto" w:fill="FFFFFF"/>
        </w:rPr>
        <w:t xml:space="preserve"> </w:t>
      </w:r>
      <w:proofErr w:type="spellStart"/>
      <w:r w:rsidRPr="00107A49">
        <w:rPr>
          <w:rFonts w:ascii="Arial" w:eastAsia="Calibri" w:hAnsi="Arial" w:cs="Arial"/>
          <w:color w:val="333333"/>
          <w:shd w:val="clear" w:color="auto" w:fill="FFFFFF"/>
        </w:rPr>
        <w:t>synteny</w:t>
      </w:r>
      <w:proofErr w:type="spellEnd"/>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maps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that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enable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interspecies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browsing</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across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ancestral</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regions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Browsers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from</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multiple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species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can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be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viewed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simultaneously</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with</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links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showing</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homologous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whole</w:t>
      </w:r>
      <w:r w:rsidRPr="00107A49">
        <w:rPr>
          <w:rFonts w:ascii="Arial" w:hAnsi="Arial" w:cs="Arial"/>
          <w:color w:val="333333"/>
          <w:shd w:val="clear" w:color="auto" w:fill="FFFFFF"/>
        </w:rPr>
        <w:t>-</w:t>
      </w:r>
      <w:r w:rsidRPr="00107A49">
        <w:rPr>
          <w:rFonts w:ascii="Arial" w:eastAsia="Calibri" w:hAnsi="Arial" w:cs="Arial"/>
          <w:color w:val="333333"/>
          <w:shd w:val="clear" w:color="auto" w:fill="FFFFFF"/>
        </w:rPr>
        <w:t>genome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alignment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mappings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SNP</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structural</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diversity</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data</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available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for</w:t>
      </w:r>
      <w:r w:rsidRPr="00107A49">
        <w:rPr>
          <w:rFonts w:ascii="Arial" w:hAnsi="Arial" w:cs="Arial"/>
          <w:color w:val="333333"/>
          <w:shd w:val="clear" w:color="auto" w:fill="FFFFFF"/>
        </w:rPr>
        <w:t xml:space="preserve"> </w:t>
      </w:r>
      <w:r w:rsidR="00DB3504" w:rsidRPr="00107A49">
        <w:rPr>
          <w:rFonts w:ascii="Arial" w:hAnsi="Arial" w:cs="Arial"/>
          <w:color w:val="333333"/>
          <w:shd w:val="clear" w:color="auto" w:fill="FFFFFF"/>
        </w:rPr>
        <w:t>9 reference genomes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are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displayed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the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context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of</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gene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annotation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showing</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functional</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consequences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that</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can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be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assigned</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to</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individual</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accessions</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within</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the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diversity</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panel</w:t>
      </w:r>
      <w:r w:rsidRPr="00107A49">
        <w:rPr>
          <w:rFonts w:ascii="Arial" w:hAnsi="Arial" w:cs="Arial"/>
          <w:color w:val="333333"/>
          <w:shd w:val="clear" w:color="auto" w:fill="FFFFFF"/>
        </w:rPr>
        <w:t xml:space="preserve">. </w:t>
      </w:r>
      <w:r w:rsidR="00DB3504" w:rsidRPr="00107A49">
        <w:rPr>
          <w:rFonts w:ascii="Arial" w:eastAsia="Calibri" w:hAnsi="Arial" w:cs="Arial"/>
          <w:color w:val="333333"/>
          <w:shd w:val="clear" w:color="auto" w:fill="FFFFFF"/>
        </w:rPr>
        <w:t xml:space="preserve">Genomic </w:t>
      </w:r>
      <w:r w:rsidRPr="00107A49">
        <w:rPr>
          <w:rFonts w:ascii="Arial" w:eastAsia="Calibri" w:hAnsi="Arial" w:cs="Arial"/>
          <w:color w:val="333333"/>
          <w:shd w:val="clear" w:color="auto" w:fill="FFFFFF"/>
        </w:rPr>
        <w:t>data</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include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phenotypic</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transcriptome</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profiling</w:t>
      </w:r>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and</w:t>
      </w:r>
      <w:r w:rsidRPr="00107A49">
        <w:rPr>
          <w:rFonts w:ascii="Arial" w:hAnsi="Arial" w:cs="Arial"/>
          <w:color w:val="333333"/>
          <w:shd w:val="clear" w:color="auto" w:fill="FFFFFF"/>
        </w:rPr>
        <w:t xml:space="preserve"> </w:t>
      </w:r>
      <w:proofErr w:type="spellStart"/>
      <w:r w:rsidRPr="00107A49">
        <w:rPr>
          <w:rFonts w:ascii="Arial" w:eastAsia="Calibri" w:hAnsi="Arial" w:cs="Arial"/>
          <w:color w:val="333333"/>
          <w:shd w:val="clear" w:color="auto" w:fill="FFFFFF"/>
        </w:rPr>
        <w:t>methylome</w:t>
      </w:r>
      <w:proofErr w:type="spellEnd"/>
      <w:r w:rsidRPr="00107A49">
        <w:rPr>
          <w:rFonts w:ascii="Arial" w:hAnsi="Arial" w:cs="Arial"/>
          <w:color w:val="333333"/>
          <w:shd w:val="clear" w:color="auto" w:fill="FFFFFF"/>
        </w:rPr>
        <w:t xml:space="preserve"> </w:t>
      </w:r>
      <w:r w:rsidRPr="00107A49">
        <w:rPr>
          <w:rFonts w:ascii="Arial" w:eastAsia="Calibri" w:hAnsi="Arial" w:cs="Arial"/>
          <w:color w:val="333333"/>
          <w:shd w:val="clear" w:color="auto" w:fill="FFFFFF"/>
        </w:rPr>
        <w:t>data</w:t>
      </w:r>
      <w:r w:rsidRPr="00107A49">
        <w:rPr>
          <w:rFonts w:ascii="Arial" w:hAnsi="Arial" w:cs="Arial"/>
          <w:color w:val="333333"/>
          <w:shd w:val="clear" w:color="auto" w:fill="FFFFFF"/>
        </w:rPr>
        <w:t xml:space="preserve">. </w:t>
      </w:r>
      <w:r w:rsidRPr="00107A49">
        <w:rPr>
          <w:rFonts w:ascii="Arial" w:eastAsia="Calibri" w:hAnsi="Arial" w:cs="Arial"/>
        </w:rPr>
        <w:t>Visual</w:t>
      </w:r>
      <w:r w:rsidRPr="00107A49">
        <w:rPr>
          <w:rFonts w:ascii="Arial" w:hAnsi="Arial" w:cs="Arial"/>
        </w:rPr>
        <w:t xml:space="preserve"> </w:t>
      </w:r>
      <w:r w:rsidRPr="00107A49">
        <w:rPr>
          <w:rFonts w:ascii="Arial" w:eastAsia="Calibri" w:hAnsi="Arial" w:cs="Arial"/>
        </w:rPr>
        <w:t>displays</w:t>
      </w:r>
      <w:r w:rsidRPr="00107A49">
        <w:rPr>
          <w:rFonts w:ascii="Arial" w:hAnsi="Arial" w:cs="Arial"/>
        </w:rPr>
        <w:t xml:space="preserve"> </w:t>
      </w:r>
      <w:r w:rsidRPr="00107A49">
        <w:rPr>
          <w:rFonts w:ascii="Arial" w:eastAsia="Calibri" w:hAnsi="Arial" w:cs="Arial"/>
        </w:rPr>
        <w:t>can</w:t>
      </w:r>
      <w:r w:rsidRPr="00107A49">
        <w:rPr>
          <w:rFonts w:ascii="Arial" w:hAnsi="Arial" w:cs="Arial"/>
        </w:rPr>
        <w:t xml:space="preserve"> </w:t>
      </w:r>
      <w:r w:rsidRPr="00107A49">
        <w:rPr>
          <w:rFonts w:ascii="Arial" w:eastAsia="Calibri" w:hAnsi="Arial" w:cs="Arial"/>
        </w:rPr>
        <w:t>be</w:t>
      </w:r>
      <w:r w:rsidRPr="00107A49">
        <w:rPr>
          <w:rFonts w:ascii="Arial" w:hAnsi="Arial" w:cs="Arial"/>
        </w:rPr>
        <w:t xml:space="preserve"> </w:t>
      </w:r>
      <w:r w:rsidRPr="00107A49">
        <w:rPr>
          <w:rFonts w:ascii="Arial" w:eastAsia="Calibri" w:hAnsi="Arial" w:cs="Arial"/>
        </w:rPr>
        <w:t>downloaded</w:t>
      </w:r>
      <w:r w:rsidRPr="00107A49">
        <w:rPr>
          <w:rFonts w:ascii="Arial" w:hAnsi="Arial" w:cs="Arial"/>
        </w:rPr>
        <w:t xml:space="preserve"> </w:t>
      </w:r>
      <w:r w:rsidRPr="00107A49">
        <w:rPr>
          <w:rFonts w:ascii="Arial" w:eastAsia="Calibri" w:hAnsi="Arial" w:cs="Arial"/>
        </w:rPr>
        <w:t>as</w:t>
      </w:r>
      <w:r w:rsidRPr="00107A49">
        <w:rPr>
          <w:rFonts w:ascii="Arial" w:hAnsi="Arial" w:cs="Arial"/>
        </w:rPr>
        <w:t xml:space="preserve"> </w:t>
      </w:r>
      <w:r w:rsidRPr="00107A49">
        <w:rPr>
          <w:rFonts w:ascii="Arial" w:eastAsia="Calibri" w:hAnsi="Arial" w:cs="Arial"/>
        </w:rPr>
        <w:t>high</w:t>
      </w:r>
      <w:r w:rsidRPr="00107A49">
        <w:rPr>
          <w:rFonts w:ascii="Arial" w:hAnsi="Arial" w:cs="Arial"/>
        </w:rPr>
        <w:t>-</w:t>
      </w:r>
      <w:r w:rsidRPr="00107A49">
        <w:rPr>
          <w:rFonts w:ascii="Arial" w:eastAsia="Calibri" w:hAnsi="Arial" w:cs="Arial"/>
        </w:rPr>
        <w:t>resolution</w:t>
      </w:r>
      <w:r w:rsidRPr="00107A49">
        <w:rPr>
          <w:rFonts w:ascii="Arial" w:hAnsi="Arial" w:cs="Arial"/>
        </w:rPr>
        <w:t xml:space="preserve">, </w:t>
      </w:r>
      <w:r w:rsidRPr="00107A49">
        <w:rPr>
          <w:rFonts w:ascii="Arial" w:eastAsia="Calibri" w:hAnsi="Arial" w:cs="Arial"/>
        </w:rPr>
        <w:t>publication</w:t>
      </w:r>
      <w:r w:rsidRPr="00107A49">
        <w:rPr>
          <w:rFonts w:ascii="Arial" w:hAnsi="Arial" w:cs="Arial"/>
        </w:rPr>
        <w:t>-</w:t>
      </w:r>
      <w:r w:rsidRPr="00107A49">
        <w:rPr>
          <w:rFonts w:ascii="Arial" w:eastAsia="Calibri" w:hAnsi="Arial" w:cs="Arial"/>
        </w:rPr>
        <w:t>ready</w:t>
      </w:r>
      <w:r w:rsidRPr="00107A49">
        <w:rPr>
          <w:rFonts w:ascii="Arial" w:hAnsi="Arial" w:cs="Arial"/>
        </w:rPr>
        <w:t xml:space="preserve">, </w:t>
      </w:r>
      <w:r w:rsidRPr="00107A49">
        <w:rPr>
          <w:rFonts w:ascii="Arial" w:eastAsia="Calibri" w:hAnsi="Arial" w:cs="Arial"/>
        </w:rPr>
        <w:t>image</w:t>
      </w:r>
      <w:r w:rsidRPr="00107A49">
        <w:rPr>
          <w:rFonts w:ascii="Arial" w:hAnsi="Arial" w:cs="Arial"/>
        </w:rPr>
        <w:t xml:space="preserve"> </w:t>
      </w:r>
      <w:r w:rsidRPr="00107A49">
        <w:rPr>
          <w:rFonts w:ascii="Arial" w:eastAsia="Calibri" w:hAnsi="Arial" w:cs="Arial"/>
        </w:rPr>
        <w:t>files</w:t>
      </w:r>
      <w:r w:rsidRPr="00107A49">
        <w:rPr>
          <w:rFonts w:ascii="Arial" w:hAnsi="Arial" w:cs="Arial"/>
        </w:rPr>
        <w:t xml:space="preserve">. </w:t>
      </w:r>
      <w:r w:rsidRPr="00107A49">
        <w:rPr>
          <w:rFonts w:ascii="Arial" w:eastAsia="Calibri" w:hAnsi="Arial" w:cs="Arial"/>
        </w:rPr>
        <w:t>A</w:t>
      </w:r>
      <w:r w:rsidRPr="00107A49">
        <w:rPr>
          <w:rFonts w:ascii="Arial" w:hAnsi="Arial" w:cs="Arial"/>
        </w:rPr>
        <w:t xml:space="preserve"> </w:t>
      </w:r>
      <w:r w:rsidRPr="00107A49">
        <w:rPr>
          <w:rFonts w:ascii="Arial" w:eastAsia="Calibri" w:hAnsi="Arial" w:cs="Arial"/>
        </w:rPr>
        <w:t>fully</w:t>
      </w:r>
      <w:r w:rsidRPr="00107A49">
        <w:rPr>
          <w:rFonts w:ascii="Arial" w:hAnsi="Arial" w:cs="Arial"/>
        </w:rPr>
        <w:t xml:space="preserve"> </w:t>
      </w:r>
      <w:r w:rsidRPr="00107A49">
        <w:rPr>
          <w:rFonts w:ascii="Arial" w:eastAsia="Calibri" w:hAnsi="Arial" w:cs="Arial"/>
        </w:rPr>
        <w:t>integrated</w:t>
      </w:r>
      <w:r w:rsidRPr="00107A49">
        <w:rPr>
          <w:rFonts w:ascii="Arial" w:hAnsi="Arial" w:cs="Arial"/>
        </w:rPr>
        <w:t xml:space="preserve"> </w:t>
      </w:r>
      <w:r w:rsidRPr="00107A49">
        <w:rPr>
          <w:rFonts w:ascii="Arial" w:eastAsia="Calibri" w:hAnsi="Arial" w:cs="Arial"/>
        </w:rPr>
        <w:t>BLAST</w:t>
      </w:r>
      <w:r w:rsidRPr="00107A49">
        <w:rPr>
          <w:rFonts w:ascii="Arial" w:hAnsi="Arial" w:cs="Arial"/>
        </w:rPr>
        <w:t xml:space="preserve"> </w:t>
      </w:r>
      <w:r w:rsidRPr="00107A49">
        <w:rPr>
          <w:rFonts w:ascii="Arial" w:eastAsia="Calibri" w:hAnsi="Arial" w:cs="Arial"/>
        </w:rPr>
        <w:t>tool</w:t>
      </w:r>
      <w:r w:rsidRPr="00107A49">
        <w:rPr>
          <w:rFonts w:ascii="Arial" w:hAnsi="Arial" w:cs="Arial"/>
        </w:rPr>
        <w:t xml:space="preserve"> </w:t>
      </w:r>
      <w:r w:rsidRPr="00107A49">
        <w:rPr>
          <w:rFonts w:ascii="Arial" w:eastAsia="Calibri" w:hAnsi="Arial" w:cs="Arial"/>
        </w:rPr>
        <w:t>enables</w:t>
      </w:r>
      <w:r w:rsidRPr="00107A49">
        <w:rPr>
          <w:rFonts w:ascii="Arial" w:hAnsi="Arial" w:cs="Arial"/>
        </w:rPr>
        <w:t xml:space="preserve"> </w:t>
      </w:r>
      <w:r w:rsidRPr="00107A49">
        <w:rPr>
          <w:rFonts w:ascii="Arial" w:eastAsia="Calibri" w:hAnsi="Arial" w:cs="Arial"/>
        </w:rPr>
        <w:t>visualization</w:t>
      </w:r>
      <w:r w:rsidRPr="00107A49">
        <w:rPr>
          <w:rFonts w:ascii="Arial" w:hAnsi="Arial" w:cs="Arial"/>
        </w:rPr>
        <w:t xml:space="preserve"> </w:t>
      </w:r>
      <w:r w:rsidRPr="00107A49">
        <w:rPr>
          <w:rFonts w:ascii="Arial" w:eastAsia="Calibri" w:hAnsi="Arial" w:cs="Arial"/>
        </w:rPr>
        <w:t>of</w:t>
      </w:r>
      <w:r w:rsidRPr="00107A49">
        <w:rPr>
          <w:rFonts w:ascii="Arial" w:hAnsi="Arial" w:cs="Arial"/>
        </w:rPr>
        <w:t xml:space="preserve"> </w:t>
      </w:r>
      <w:r w:rsidRPr="00107A49">
        <w:rPr>
          <w:rFonts w:ascii="Arial" w:eastAsia="Calibri" w:hAnsi="Arial" w:cs="Arial"/>
        </w:rPr>
        <w:t>alignments</w:t>
      </w:r>
      <w:r w:rsidRPr="00107A49">
        <w:rPr>
          <w:rFonts w:ascii="Arial" w:hAnsi="Arial" w:cs="Arial"/>
        </w:rPr>
        <w:t xml:space="preserve"> </w:t>
      </w:r>
      <w:r w:rsidRPr="00107A49">
        <w:rPr>
          <w:rFonts w:ascii="Arial" w:eastAsia="Calibri" w:hAnsi="Arial" w:cs="Arial"/>
        </w:rPr>
        <w:t>within</w:t>
      </w:r>
      <w:r w:rsidRPr="00107A49">
        <w:rPr>
          <w:rFonts w:ascii="Arial" w:hAnsi="Arial" w:cs="Arial"/>
        </w:rPr>
        <w:t xml:space="preserve"> </w:t>
      </w:r>
      <w:r w:rsidRPr="00107A49">
        <w:rPr>
          <w:rFonts w:ascii="Arial" w:eastAsia="Calibri" w:hAnsi="Arial" w:cs="Arial"/>
        </w:rPr>
        <w:t>the</w:t>
      </w:r>
      <w:r w:rsidRPr="00107A49">
        <w:rPr>
          <w:rFonts w:ascii="Arial" w:hAnsi="Arial" w:cs="Arial"/>
        </w:rPr>
        <w:t xml:space="preserve"> </w:t>
      </w:r>
      <w:r w:rsidRPr="00107A49">
        <w:rPr>
          <w:rFonts w:ascii="Arial" w:eastAsia="Calibri" w:hAnsi="Arial" w:cs="Arial"/>
        </w:rPr>
        <w:t>browser</w:t>
      </w:r>
      <w:r w:rsidR="00DF4F3D" w:rsidRPr="00107A49">
        <w:rPr>
          <w:rFonts w:ascii="Arial" w:hAnsi="Arial" w:cs="Arial"/>
        </w:rPr>
        <w:t xml:space="preserve">. </w:t>
      </w:r>
      <w:r w:rsidRPr="00107A49">
        <w:rPr>
          <w:rFonts w:ascii="Arial" w:eastAsia="Calibri" w:hAnsi="Arial" w:cs="Arial"/>
        </w:rPr>
        <w:t>For</w:t>
      </w:r>
      <w:r w:rsidRPr="00107A49">
        <w:rPr>
          <w:rFonts w:ascii="Arial" w:hAnsi="Arial" w:cs="Arial"/>
        </w:rPr>
        <w:t xml:space="preserve"> </w:t>
      </w:r>
      <w:r w:rsidRPr="00107A49">
        <w:rPr>
          <w:rFonts w:ascii="Arial" w:eastAsia="Calibri" w:hAnsi="Arial" w:cs="Arial"/>
        </w:rPr>
        <w:t>data</w:t>
      </w:r>
      <w:r w:rsidRPr="00107A49">
        <w:rPr>
          <w:rFonts w:ascii="Arial" w:hAnsi="Arial" w:cs="Arial"/>
        </w:rPr>
        <w:t xml:space="preserve"> </w:t>
      </w:r>
      <w:r w:rsidRPr="00107A49">
        <w:rPr>
          <w:rFonts w:ascii="Arial" w:eastAsia="Calibri" w:hAnsi="Arial" w:cs="Arial"/>
        </w:rPr>
        <w:t>mining</w:t>
      </w:r>
      <w:r w:rsidRPr="00107A49">
        <w:rPr>
          <w:rFonts w:ascii="Arial" w:hAnsi="Arial" w:cs="Arial"/>
        </w:rPr>
        <w:t xml:space="preserve">, </w:t>
      </w:r>
      <w:r w:rsidRPr="00107A49">
        <w:rPr>
          <w:rFonts w:ascii="Arial" w:eastAsia="Calibri" w:hAnsi="Arial" w:cs="Arial"/>
        </w:rPr>
        <w:t>our</w:t>
      </w:r>
      <w:r w:rsidRPr="00107A49">
        <w:rPr>
          <w:rFonts w:ascii="Arial" w:hAnsi="Arial" w:cs="Arial"/>
        </w:rPr>
        <w:t xml:space="preserve"> </w:t>
      </w:r>
      <w:proofErr w:type="spellStart"/>
      <w:r w:rsidRPr="00107A49">
        <w:rPr>
          <w:rFonts w:ascii="Arial" w:eastAsia="Calibri" w:hAnsi="Arial" w:cs="Arial"/>
        </w:rPr>
        <w:t>BioMart</w:t>
      </w:r>
      <w:proofErr w:type="spellEnd"/>
      <w:r w:rsidRPr="00107A49">
        <w:rPr>
          <w:rFonts w:ascii="Arial" w:hAnsi="Arial" w:cs="Arial"/>
        </w:rPr>
        <w:t xml:space="preserve"> </w:t>
      </w:r>
      <w:r w:rsidRPr="00107A49">
        <w:rPr>
          <w:rFonts w:ascii="Arial" w:eastAsia="Calibri" w:hAnsi="Arial" w:cs="Arial"/>
        </w:rPr>
        <w:t>tool</w:t>
      </w:r>
      <w:r w:rsidRPr="00107A49">
        <w:rPr>
          <w:rFonts w:ascii="Arial" w:hAnsi="Arial" w:cs="Arial"/>
        </w:rPr>
        <w:t xml:space="preserve"> </w:t>
      </w:r>
      <w:r w:rsidRPr="00107A49">
        <w:rPr>
          <w:rFonts w:ascii="Arial" w:eastAsia="Calibri" w:hAnsi="Arial" w:cs="Arial"/>
        </w:rPr>
        <w:t>enables</w:t>
      </w:r>
      <w:r w:rsidRPr="00107A49">
        <w:rPr>
          <w:rFonts w:ascii="Arial" w:hAnsi="Arial" w:cs="Arial"/>
        </w:rPr>
        <w:t xml:space="preserve"> </w:t>
      </w:r>
      <w:r w:rsidRPr="00107A49">
        <w:rPr>
          <w:rFonts w:ascii="Arial" w:eastAsia="Calibri" w:hAnsi="Arial" w:cs="Arial"/>
        </w:rPr>
        <w:t>complex</w:t>
      </w:r>
      <w:r w:rsidRPr="00107A49">
        <w:rPr>
          <w:rFonts w:ascii="Arial" w:hAnsi="Arial" w:cs="Arial"/>
        </w:rPr>
        <w:t xml:space="preserve"> </w:t>
      </w:r>
      <w:r w:rsidRPr="00107A49">
        <w:rPr>
          <w:rFonts w:ascii="Arial" w:eastAsia="Calibri" w:hAnsi="Arial" w:cs="Arial"/>
        </w:rPr>
        <w:t>queries</w:t>
      </w:r>
      <w:r w:rsidRPr="00107A49">
        <w:rPr>
          <w:rFonts w:ascii="Arial" w:hAnsi="Arial" w:cs="Arial"/>
        </w:rPr>
        <w:t xml:space="preserve"> </w:t>
      </w:r>
      <w:r w:rsidRPr="00107A49">
        <w:rPr>
          <w:rFonts w:ascii="Arial" w:eastAsia="Calibri" w:hAnsi="Arial" w:cs="Arial"/>
        </w:rPr>
        <w:t>of</w:t>
      </w:r>
      <w:r w:rsidRPr="00107A49">
        <w:rPr>
          <w:rFonts w:ascii="Arial" w:hAnsi="Arial" w:cs="Arial"/>
        </w:rPr>
        <w:t xml:space="preserve"> </w:t>
      </w:r>
      <w:r w:rsidRPr="00107A49">
        <w:rPr>
          <w:rFonts w:ascii="Arial" w:eastAsia="Calibri" w:hAnsi="Arial" w:cs="Arial"/>
        </w:rPr>
        <w:t>sequence</w:t>
      </w:r>
      <w:r w:rsidRPr="00107A49">
        <w:rPr>
          <w:rFonts w:ascii="Arial" w:hAnsi="Arial" w:cs="Arial"/>
        </w:rPr>
        <w:t xml:space="preserve">, </w:t>
      </w:r>
      <w:r w:rsidRPr="00107A49">
        <w:rPr>
          <w:rFonts w:ascii="Arial" w:eastAsia="Calibri" w:hAnsi="Arial" w:cs="Arial"/>
        </w:rPr>
        <w:t>annotation</w:t>
      </w:r>
      <w:r w:rsidRPr="00107A49">
        <w:rPr>
          <w:rFonts w:ascii="Arial" w:hAnsi="Arial" w:cs="Arial"/>
        </w:rPr>
        <w:t xml:space="preserve">, </w:t>
      </w:r>
      <w:r w:rsidRPr="00107A49">
        <w:rPr>
          <w:rFonts w:ascii="Arial" w:eastAsia="Calibri" w:hAnsi="Arial" w:cs="Arial"/>
        </w:rPr>
        <w:t>homology</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variation</w:t>
      </w:r>
      <w:r w:rsidRPr="00107A49">
        <w:rPr>
          <w:rFonts w:ascii="Arial" w:hAnsi="Arial" w:cs="Arial"/>
        </w:rPr>
        <w:t xml:space="preserve"> </w:t>
      </w:r>
      <w:r w:rsidRPr="00107A49">
        <w:rPr>
          <w:rFonts w:ascii="Arial" w:eastAsia="Calibri" w:hAnsi="Arial" w:cs="Arial"/>
        </w:rPr>
        <w:t>data</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provides</w:t>
      </w:r>
      <w:r w:rsidRPr="00107A49">
        <w:rPr>
          <w:rFonts w:ascii="Arial" w:hAnsi="Arial" w:cs="Arial"/>
        </w:rPr>
        <w:t xml:space="preserve"> </w:t>
      </w:r>
      <w:r w:rsidRPr="00107A49">
        <w:rPr>
          <w:rFonts w:ascii="Arial" w:eastAsia="Calibri" w:hAnsi="Arial" w:cs="Arial"/>
        </w:rPr>
        <w:t>an</w:t>
      </w:r>
      <w:r w:rsidRPr="00107A49">
        <w:rPr>
          <w:rFonts w:ascii="Arial" w:hAnsi="Arial" w:cs="Arial"/>
        </w:rPr>
        <w:t xml:space="preserve"> </w:t>
      </w:r>
      <w:r w:rsidRPr="00107A49">
        <w:rPr>
          <w:rFonts w:ascii="Arial" w:eastAsia="Calibri" w:hAnsi="Arial" w:cs="Arial"/>
        </w:rPr>
        <w:t>additional</w:t>
      </w:r>
      <w:r w:rsidRPr="00107A49">
        <w:rPr>
          <w:rFonts w:ascii="Arial" w:hAnsi="Arial" w:cs="Arial"/>
        </w:rPr>
        <w:t xml:space="preserve"> </w:t>
      </w:r>
      <w:r w:rsidRPr="00107A49">
        <w:rPr>
          <w:rFonts w:ascii="Arial" w:eastAsia="Calibri" w:hAnsi="Arial" w:cs="Arial"/>
        </w:rPr>
        <w:t>gateway</w:t>
      </w:r>
      <w:r w:rsidRPr="00107A49">
        <w:rPr>
          <w:rFonts w:ascii="Arial" w:hAnsi="Arial" w:cs="Arial"/>
        </w:rPr>
        <w:t xml:space="preserve"> </w:t>
      </w:r>
      <w:r w:rsidRPr="00107A49">
        <w:rPr>
          <w:rFonts w:ascii="Arial" w:eastAsia="Calibri" w:hAnsi="Arial" w:cs="Arial"/>
        </w:rPr>
        <w:t>into</w:t>
      </w:r>
      <w:r w:rsidRPr="00107A49">
        <w:rPr>
          <w:rFonts w:ascii="Arial" w:hAnsi="Arial" w:cs="Arial"/>
        </w:rPr>
        <w:t xml:space="preserve"> </w:t>
      </w:r>
      <w:r w:rsidRPr="00107A49">
        <w:rPr>
          <w:rFonts w:ascii="Arial" w:eastAsia="Calibri" w:hAnsi="Arial" w:cs="Arial"/>
        </w:rPr>
        <w:t>the</w:t>
      </w:r>
      <w:r w:rsidRPr="00107A49">
        <w:rPr>
          <w:rFonts w:ascii="Arial" w:hAnsi="Arial" w:cs="Arial"/>
        </w:rPr>
        <w:t xml:space="preserve"> </w:t>
      </w:r>
      <w:r w:rsidRPr="00107A49">
        <w:rPr>
          <w:rFonts w:ascii="Arial" w:eastAsia="Calibri" w:hAnsi="Arial" w:cs="Arial"/>
        </w:rPr>
        <w:t>genome</w:t>
      </w:r>
      <w:r w:rsidRPr="00107A49">
        <w:rPr>
          <w:rFonts w:ascii="Arial" w:hAnsi="Arial" w:cs="Arial"/>
        </w:rPr>
        <w:t xml:space="preserve"> </w:t>
      </w:r>
      <w:r w:rsidRPr="00107A49">
        <w:rPr>
          <w:rFonts w:ascii="Arial" w:eastAsia="Calibri" w:hAnsi="Arial" w:cs="Arial"/>
        </w:rPr>
        <w:t>browsers</w:t>
      </w:r>
      <w:r w:rsidRPr="00107A49">
        <w:rPr>
          <w:rFonts w:ascii="Arial" w:hAnsi="Arial" w:cs="Arial"/>
        </w:rPr>
        <w:t>.</w:t>
      </w:r>
    </w:p>
    <w:p w14:paraId="47423850" w14:textId="77777777" w:rsidR="00AB3E22" w:rsidRPr="00107A49" w:rsidRDefault="00AB3E22" w:rsidP="00AB3E22">
      <w:pPr>
        <w:pStyle w:val="NormalWeb"/>
        <w:spacing w:before="0" w:beforeAutospacing="0" w:after="0" w:afterAutospacing="0"/>
        <w:rPr>
          <w:rFonts w:ascii="Arial" w:hAnsi="Arial" w:cs="Arial"/>
          <w:color w:val="000000"/>
          <w:sz w:val="24"/>
          <w:szCs w:val="24"/>
        </w:rPr>
      </w:pPr>
    </w:p>
    <w:p w14:paraId="527733B2" w14:textId="65FA4B61" w:rsidR="00AB3E22" w:rsidRPr="00107A49" w:rsidRDefault="00AB3E22" w:rsidP="00AB3E22">
      <w:pPr>
        <w:pStyle w:val="NormalWeb"/>
        <w:spacing w:before="0" w:beforeAutospacing="0" w:after="0" w:afterAutospacing="0"/>
        <w:rPr>
          <w:rFonts w:ascii="Arial" w:eastAsia="Times New Roman" w:hAnsi="Arial" w:cs="Arial"/>
          <w:color w:val="000000"/>
          <w:sz w:val="24"/>
          <w:szCs w:val="24"/>
        </w:rPr>
      </w:pPr>
      <w:proofErr w:type="spellStart"/>
      <w:r w:rsidRPr="00107A49">
        <w:rPr>
          <w:rFonts w:ascii="Arial" w:eastAsia="Calibri" w:hAnsi="Arial" w:cs="Arial"/>
          <w:color w:val="000000"/>
          <w:sz w:val="24"/>
          <w:szCs w:val="24"/>
        </w:rPr>
        <w:t>Gramene</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is</w:t>
      </w:r>
      <w:r w:rsidRPr="00107A49">
        <w:rPr>
          <w:rFonts w:ascii="Arial" w:hAnsi="Arial" w:cs="Arial"/>
          <w:color w:val="000000"/>
          <w:sz w:val="24"/>
          <w:szCs w:val="24"/>
        </w:rPr>
        <w:t xml:space="preserve"> </w:t>
      </w:r>
      <w:r w:rsidRPr="00107A49">
        <w:rPr>
          <w:rFonts w:ascii="Arial" w:eastAsia="Calibri" w:hAnsi="Arial" w:cs="Arial"/>
          <w:color w:val="000000"/>
          <w:sz w:val="24"/>
          <w:szCs w:val="24"/>
        </w:rPr>
        <w:t>driven</w:t>
      </w:r>
      <w:r w:rsidRPr="00107A49">
        <w:rPr>
          <w:rFonts w:ascii="Arial" w:hAnsi="Arial" w:cs="Arial"/>
          <w:color w:val="000000"/>
          <w:sz w:val="24"/>
          <w:szCs w:val="24"/>
        </w:rPr>
        <w:t xml:space="preserve"> </w:t>
      </w:r>
      <w:r w:rsidRPr="00107A49">
        <w:rPr>
          <w:rFonts w:ascii="Arial" w:eastAsia="Calibri" w:hAnsi="Arial" w:cs="Arial"/>
          <w:color w:val="000000"/>
          <w:sz w:val="24"/>
          <w:szCs w:val="24"/>
        </w:rPr>
        <w:t>by</w:t>
      </w:r>
      <w:r w:rsidRPr="00107A49">
        <w:rPr>
          <w:rFonts w:ascii="Arial" w:hAnsi="Arial" w:cs="Arial"/>
          <w:color w:val="000000"/>
          <w:sz w:val="24"/>
          <w:szCs w:val="24"/>
        </w:rPr>
        <w:t xml:space="preserve"> </w:t>
      </w:r>
      <w:r w:rsidRPr="00107A49">
        <w:rPr>
          <w:rFonts w:ascii="Arial" w:eastAsia="Calibri" w:hAnsi="Arial" w:cs="Arial"/>
          <w:color w:val="000000"/>
          <w:sz w:val="24"/>
          <w:szCs w:val="24"/>
        </w:rPr>
        <w:t>several</w:t>
      </w:r>
      <w:r w:rsidRPr="00107A49">
        <w:rPr>
          <w:rFonts w:ascii="Arial" w:hAnsi="Arial" w:cs="Arial"/>
          <w:color w:val="000000"/>
          <w:sz w:val="24"/>
          <w:szCs w:val="24"/>
        </w:rPr>
        <w:t xml:space="preserve"> </w:t>
      </w:r>
      <w:r w:rsidRPr="00107A49">
        <w:rPr>
          <w:rFonts w:ascii="Arial" w:eastAsia="Calibri" w:hAnsi="Arial" w:cs="Arial"/>
          <w:color w:val="000000"/>
          <w:sz w:val="24"/>
          <w:szCs w:val="24"/>
        </w:rPr>
        <w:t>platform</w:t>
      </w:r>
      <w:r w:rsidRPr="00107A49">
        <w:rPr>
          <w:rFonts w:ascii="Arial" w:hAnsi="Arial" w:cs="Arial"/>
          <w:color w:val="000000"/>
          <w:sz w:val="24"/>
          <w:szCs w:val="24"/>
        </w:rPr>
        <w:t xml:space="preserve"> </w:t>
      </w:r>
      <w:r w:rsidRPr="00107A49">
        <w:rPr>
          <w:rFonts w:ascii="Arial" w:eastAsia="Calibri" w:hAnsi="Arial" w:cs="Arial"/>
          <w:color w:val="000000"/>
          <w:sz w:val="24"/>
          <w:szCs w:val="24"/>
        </w:rPr>
        <w:t>infrastructures</w:t>
      </w:r>
      <w:r w:rsidRPr="00107A49">
        <w:rPr>
          <w:rFonts w:ascii="Arial" w:hAnsi="Arial" w:cs="Arial"/>
          <w:color w:val="000000"/>
          <w:sz w:val="24"/>
          <w:szCs w:val="24"/>
        </w:rPr>
        <w:t xml:space="preserve"> </w:t>
      </w:r>
      <w:r w:rsidRPr="00107A49">
        <w:rPr>
          <w:rFonts w:ascii="Arial" w:eastAsia="Calibri" w:hAnsi="Arial" w:cs="Arial"/>
          <w:color w:val="000000"/>
          <w:sz w:val="24"/>
          <w:szCs w:val="24"/>
        </w:rPr>
        <w:t>or</w:t>
      </w:r>
      <w:r w:rsidRPr="00107A49">
        <w:rPr>
          <w:rFonts w:ascii="Arial" w:hAnsi="Arial" w:cs="Arial"/>
          <w:color w:val="000000"/>
          <w:sz w:val="24"/>
          <w:szCs w:val="24"/>
        </w:rPr>
        <w:t xml:space="preserve"> </w:t>
      </w:r>
      <w:r w:rsidRPr="00107A49">
        <w:rPr>
          <w:rFonts w:ascii="Arial" w:eastAsia="Calibri" w:hAnsi="Arial" w:cs="Arial"/>
          <w:color w:val="000000"/>
          <w:sz w:val="24"/>
          <w:szCs w:val="24"/>
        </w:rPr>
        <w:t>modules</w:t>
      </w:r>
      <w:r w:rsidRPr="00107A49">
        <w:rPr>
          <w:rFonts w:ascii="Arial" w:hAnsi="Arial" w:cs="Arial"/>
          <w:color w:val="000000"/>
          <w:sz w:val="24"/>
          <w:szCs w:val="24"/>
        </w:rPr>
        <w:t xml:space="preserve"> </w:t>
      </w:r>
      <w:r w:rsidRPr="00107A49">
        <w:rPr>
          <w:rFonts w:ascii="Arial" w:eastAsia="Calibri" w:hAnsi="Arial" w:cs="Arial"/>
          <w:color w:val="000000"/>
          <w:sz w:val="24"/>
          <w:szCs w:val="24"/>
        </w:rPr>
        <w:t>that</w:t>
      </w:r>
      <w:r w:rsidRPr="00107A49">
        <w:rPr>
          <w:rFonts w:ascii="Arial" w:hAnsi="Arial" w:cs="Arial"/>
          <w:color w:val="000000"/>
          <w:sz w:val="24"/>
          <w:szCs w:val="24"/>
        </w:rPr>
        <w:t xml:space="preserve"> </w:t>
      </w:r>
      <w:r w:rsidRPr="00107A49">
        <w:rPr>
          <w:rFonts w:ascii="Arial" w:eastAsia="Calibri" w:hAnsi="Arial" w:cs="Arial"/>
          <w:color w:val="000000"/>
          <w:sz w:val="24"/>
          <w:szCs w:val="24"/>
        </w:rPr>
        <w:t>are</w:t>
      </w:r>
      <w:r w:rsidRPr="00107A49">
        <w:rPr>
          <w:rFonts w:ascii="Arial" w:hAnsi="Arial" w:cs="Arial"/>
          <w:color w:val="000000"/>
          <w:sz w:val="24"/>
          <w:szCs w:val="24"/>
        </w:rPr>
        <w:t xml:space="preserve"> </w:t>
      </w:r>
      <w:r w:rsidRPr="00107A49">
        <w:rPr>
          <w:rFonts w:ascii="Arial" w:eastAsia="Calibri" w:hAnsi="Arial" w:cs="Arial"/>
          <w:color w:val="000000"/>
          <w:sz w:val="24"/>
          <w:szCs w:val="24"/>
        </w:rPr>
        <w:t>linked</w:t>
      </w:r>
      <w:r w:rsidRPr="00107A49">
        <w:rPr>
          <w:rFonts w:ascii="Arial" w:hAnsi="Arial" w:cs="Arial"/>
          <w:color w:val="000000"/>
          <w:sz w:val="24"/>
          <w:szCs w:val="24"/>
        </w:rPr>
        <w:t xml:space="preserve"> </w:t>
      </w:r>
      <w:r w:rsidRPr="00107A49">
        <w:rPr>
          <w:rFonts w:ascii="Arial" w:eastAsia="Calibri" w:hAnsi="Arial" w:cs="Arial"/>
          <w:color w:val="000000"/>
          <w:sz w:val="24"/>
          <w:szCs w:val="24"/>
        </w:rPr>
        <w:t>to</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provide</w:t>
      </w:r>
      <w:r w:rsidRPr="00107A49">
        <w:rPr>
          <w:rFonts w:ascii="Arial" w:hAnsi="Arial" w:cs="Arial"/>
          <w:color w:val="000000"/>
          <w:sz w:val="24"/>
          <w:szCs w:val="24"/>
        </w:rPr>
        <w:t xml:space="preserve"> </w:t>
      </w:r>
      <w:r w:rsidRPr="00107A49">
        <w:rPr>
          <w:rFonts w:ascii="Arial" w:eastAsia="Calibri" w:hAnsi="Arial" w:cs="Arial"/>
          <w:color w:val="000000"/>
          <w:sz w:val="24"/>
          <w:szCs w:val="24"/>
        </w:rPr>
        <w:t>a</w:t>
      </w:r>
      <w:r w:rsidRPr="00107A49">
        <w:rPr>
          <w:rFonts w:ascii="Arial" w:hAnsi="Arial" w:cs="Arial"/>
          <w:color w:val="000000"/>
          <w:sz w:val="24"/>
          <w:szCs w:val="24"/>
        </w:rPr>
        <w:t xml:space="preserve"> </w:t>
      </w:r>
      <w:r w:rsidRPr="00107A49">
        <w:rPr>
          <w:rFonts w:ascii="Arial" w:eastAsia="Calibri" w:hAnsi="Arial" w:cs="Arial"/>
          <w:color w:val="000000"/>
          <w:sz w:val="24"/>
          <w:szCs w:val="24"/>
        </w:rPr>
        <w:t>unified</w:t>
      </w:r>
      <w:r w:rsidRPr="00107A49">
        <w:rPr>
          <w:rFonts w:ascii="Arial" w:hAnsi="Arial" w:cs="Arial"/>
          <w:color w:val="000000"/>
          <w:sz w:val="24"/>
          <w:szCs w:val="24"/>
        </w:rPr>
        <w:t xml:space="preserve"> </w:t>
      </w:r>
      <w:r w:rsidRPr="00107A49">
        <w:rPr>
          <w:rFonts w:ascii="Arial" w:eastAsia="Calibri" w:hAnsi="Arial" w:cs="Arial"/>
          <w:color w:val="000000"/>
          <w:sz w:val="24"/>
          <w:szCs w:val="24"/>
        </w:rPr>
        <w:t>user</w:t>
      </w:r>
      <w:r w:rsidRPr="00107A49">
        <w:rPr>
          <w:rFonts w:ascii="Arial" w:hAnsi="Arial" w:cs="Arial"/>
          <w:color w:val="000000"/>
          <w:sz w:val="24"/>
          <w:szCs w:val="24"/>
        </w:rPr>
        <w:t xml:space="preserve"> </w:t>
      </w:r>
      <w:r w:rsidRPr="00107A49">
        <w:rPr>
          <w:rFonts w:ascii="Arial" w:eastAsia="Calibri" w:hAnsi="Arial" w:cs="Arial"/>
          <w:color w:val="000000"/>
          <w:sz w:val="24"/>
          <w:szCs w:val="24"/>
        </w:rPr>
        <w:t>experience</w:t>
      </w:r>
      <w:r w:rsidR="00DF4F3D" w:rsidRPr="00107A49">
        <w:rPr>
          <w:rFonts w:ascii="Arial" w:hAnsi="Arial" w:cs="Arial"/>
          <w:color w:val="000000"/>
          <w:sz w:val="24"/>
          <w:szCs w:val="24"/>
        </w:rPr>
        <w:t>.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Genomes</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Pathway</w:t>
      </w:r>
      <w:r w:rsidRPr="00107A49">
        <w:rPr>
          <w:rFonts w:ascii="Arial" w:hAnsi="Arial" w:cs="Arial"/>
          <w:color w:val="000000"/>
          <w:sz w:val="24"/>
          <w:szCs w:val="24"/>
        </w:rPr>
        <w:t xml:space="preserve"> </w:t>
      </w:r>
      <w:r w:rsidRPr="00107A49">
        <w:rPr>
          <w:rFonts w:ascii="Arial" w:eastAsia="Calibri" w:hAnsi="Arial" w:cs="Arial"/>
          <w:color w:val="000000"/>
          <w:sz w:val="24"/>
          <w:szCs w:val="24"/>
        </w:rPr>
        <w:t>modules</w:t>
      </w:r>
      <w:r w:rsidRPr="00107A49">
        <w:rPr>
          <w:rFonts w:ascii="Arial" w:hAnsi="Arial" w:cs="Arial"/>
          <w:color w:val="000000"/>
          <w:sz w:val="24"/>
          <w:szCs w:val="24"/>
        </w:rPr>
        <w:t xml:space="preserve"> </w:t>
      </w:r>
      <w:r w:rsidRPr="00107A49">
        <w:rPr>
          <w:rFonts w:ascii="Arial" w:eastAsia="Calibri" w:hAnsi="Arial" w:cs="Arial"/>
          <w:color w:val="000000"/>
          <w:sz w:val="24"/>
          <w:szCs w:val="24"/>
        </w:rPr>
        <w:t>enable</w:t>
      </w:r>
      <w:r w:rsidRPr="00107A49">
        <w:rPr>
          <w:rFonts w:ascii="Arial" w:hAnsi="Arial" w:cs="Arial"/>
          <w:color w:val="000000"/>
          <w:sz w:val="24"/>
          <w:szCs w:val="24"/>
        </w:rPr>
        <w:t xml:space="preserve"> </w:t>
      </w:r>
      <w:r w:rsidRPr="00107A49">
        <w:rPr>
          <w:rFonts w:ascii="Arial" w:eastAsia="Calibri" w:hAnsi="Arial" w:cs="Arial"/>
          <w:color w:val="000000"/>
          <w:sz w:val="24"/>
          <w:szCs w:val="24"/>
        </w:rPr>
        <w:t>species</w:t>
      </w:r>
      <w:r w:rsidRPr="00107A49">
        <w:rPr>
          <w:rFonts w:ascii="Arial" w:hAnsi="Arial" w:cs="Arial"/>
          <w:color w:val="000000"/>
          <w:sz w:val="24"/>
          <w:szCs w:val="24"/>
        </w:rPr>
        <w:t>-</w:t>
      </w:r>
      <w:r w:rsidRPr="00107A49">
        <w:rPr>
          <w:rFonts w:ascii="Arial" w:eastAsia="Calibri" w:hAnsi="Arial" w:cs="Arial"/>
          <w:color w:val="000000"/>
          <w:sz w:val="24"/>
          <w:szCs w:val="24"/>
        </w:rPr>
        <w:t>specific</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cross</w:t>
      </w:r>
      <w:r w:rsidRPr="00107A49">
        <w:rPr>
          <w:rFonts w:ascii="Arial" w:hAnsi="Arial" w:cs="Arial"/>
          <w:color w:val="000000"/>
          <w:sz w:val="24"/>
          <w:szCs w:val="24"/>
        </w:rPr>
        <w:t>-</w:t>
      </w:r>
      <w:r w:rsidRPr="00107A49">
        <w:rPr>
          <w:rFonts w:ascii="Arial" w:eastAsia="Calibri" w:hAnsi="Arial" w:cs="Arial"/>
          <w:color w:val="000000"/>
          <w:sz w:val="24"/>
          <w:szCs w:val="24"/>
        </w:rPr>
        <w:t>species</w:t>
      </w:r>
      <w:r w:rsidRPr="00107A49">
        <w:rPr>
          <w:rFonts w:ascii="Arial" w:hAnsi="Arial" w:cs="Arial"/>
          <w:color w:val="000000"/>
          <w:sz w:val="24"/>
          <w:szCs w:val="24"/>
        </w:rPr>
        <w:t xml:space="preserve"> </w:t>
      </w:r>
      <w:r w:rsidRPr="00107A49">
        <w:rPr>
          <w:rFonts w:ascii="Arial" w:eastAsia="Calibri" w:hAnsi="Arial" w:cs="Arial"/>
          <w:color w:val="000000"/>
          <w:sz w:val="24"/>
          <w:szCs w:val="24"/>
        </w:rPr>
        <w:t>data</w:t>
      </w:r>
      <w:r w:rsidRPr="00107A49">
        <w:rPr>
          <w:rFonts w:ascii="Arial" w:hAnsi="Arial" w:cs="Arial"/>
          <w:color w:val="000000"/>
          <w:sz w:val="24"/>
          <w:szCs w:val="24"/>
        </w:rPr>
        <w:t xml:space="preserve"> </w:t>
      </w:r>
      <w:r w:rsidRPr="00107A49">
        <w:rPr>
          <w:rFonts w:ascii="Arial" w:eastAsia="Calibri" w:hAnsi="Arial" w:cs="Arial"/>
          <w:color w:val="000000"/>
          <w:sz w:val="24"/>
          <w:szCs w:val="24"/>
        </w:rPr>
        <w:t>downloads</w:t>
      </w:r>
      <w:r w:rsidRPr="00107A49">
        <w:rPr>
          <w:rFonts w:ascii="Arial" w:hAnsi="Arial" w:cs="Arial"/>
          <w:color w:val="000000"/>
          <w:sz w:val="24"/>
          <w:szCs w:val="24"/>
        </w:rPr>
        <w:t xml:space="preserve"> </w:t>
      </w:r>
      <w:r w:rsidRPr="00107A49">
        <w:rPr>
          <w:rFonts w:ascii="Arial" w:eastAsia="Calibri" w:hAnsi="Arial" w:cs="Arial"/>
          <w:color w:val="000000"/>
          <w:sz w:val="24"/>
          <w:szCs w:val="24"/>
        </w:rPr>
        <w:t>for</w:t>
      </w:r>
      <w:r w:rsidRPr="00107A49">
        <w:rPr>
          <w:rFonts w:ascii="Arial" w:hAnsi="Arial" w:cs="Arial"/>
          <w:color w:val="000000"/>
          <w:sz w:val="24"/>
          <w:szCs w:val="24"/>
        </w:rPr>
        <w:t xml:space="preserve"> </w:t>
      </w:r>
      <w:r w:rsidRPr="00107A49">
        <w:rPr>
          <w:rFonts w:ascii="Arial" w:eastAsia="Calibri" w:hAnsi="Arial" w:cs="Arial"/>
          <w:color w:val="000000"/>
          <w:sz w:val="24"/>
          <w:szCs w:val="24"/>
        </w:rPr>
        <w:t>discrete</w:t>
      </w:r>
      <w:r w:rsidRPr="00107A49">
        <w:rPr>
          <w:rFonts w:ascii="Arial" w:hAnsi="Arial" w:cs="Arial"/>
          <w:color w:val="000000"/>
          <w:sz w:val="24"/>
          <w:szCs w:val="24"/>
        </w:rPr>
        <w:t xml:space="preserve"> </w:t>
      </w:r>
      <w:r w:rsidRPr="00107A49">
        <w:rPr>
          <w:rFonts w:ascii="Arial" w:eastAsia="Calibri" w:hAnsi="Arial" w:cs="Arial"/>
          <w:color w:val="000000"/>
          <w:sz w:val="24"/>
          <w:szCs w:val="24"/>
        </w:rPr>
        <w:t>region</w:t>
      </w:r>
      <w:r w:rsidRPr="00107A49">
        <w:rPr>
          <w:rFonts w:ascii="Arial" w:hAnsi="Arial" w:cs="Arial"/>
          <w:color w:val="000000"/>
          <w:sz w:val="24"/>
          <w:szCs w:val="24"/>
        </w:rPr>
        <w:t>(</w:t>
      </w:r>
      <w:r w:rsidRPr="00107A49">
        <w:rPr>
          <w:rFonts w:ascii="Arial" w:eastAsia="Calibri" w:hAnsi="Arial" w:cs="Arial"/>
          <w:color w:val="000000"/>
          <w:sz w:val="24"/>
          <w:szCs w:val="24"/>
        </w:rPr>
        <w:t>s</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gene</w:t>
      </w:r>
      <w:r w:rsidRPr="00107A49">
        <w:rPr>
          <w:rFonts w:ascii="Arial" w:hAnsi="Arial" w:cs="Arial"/>
          <w:color w:val="000000"/>
          <w:sz w:val="24"/>
          <w:szCs w:val="24"/>
        </w:rPr>
        <w:t>(</w:t>
      </w:r>
      <w:r w:rsidRPr="00107A49">
        <w:rPr>
          <w:rFonts w:ascii="Arial" w:eastAsia="Calibri" w:hAnsi="Arial" w:cs="Arial"/>
          <w:color w:val="000000"/>
          <w:sz w:val="24"/>
          <w:szCs w:val="24"/>
        </w:rPr>
        <w:t>s</w:t>
      </w:r>
      <w:r w:rsidRPr="00107A49">
        <w:rPr>
          <w:rFonts w:ascii="Arial" w:hAnsi="Arial" w:cs="Arial"/>
          <w:color w:val="000000"/>
          <w:sz w:val="24"/>
          <w:szCs w:val="24"/>
        </w:rPr>
        <w:t xml:space="preserve">) </w:t>
      </w:r>
      <w:r w:rsidRPr="00107A49">
        <w:rPr>
          <w:rFonts w:ascii="Arial" w:eastAsia="Calibri" w:hAnsi="Arial" w:cs="Arial"/>
          <w:color w:val="000000"/>
          <w:sz w:val="24"/>
          <w:szCs w:val="24"/>
        </w:rPr>
        <w:t>or</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gene</w:t>
      </w:r>
      <w:r w:rsidRPr="00107A49">
        <w:rPr>
          <w:rFonts w:ascii="Arial" w:hAnsi="Arial" w:cs="Arial"/>
          <w:color w:val="000000"/>
          <w:sz w:val="24"/>
          <w:szCs w:val="24"/>
        </w:rPr>
        <w:t xml:space="preserve"> </w:t>
      </w:r>
      <w:r w:rsidRPr="00107A49">
        <w:rPr>
          <w:rFonts w:ascii="Arial" w:eastAsia="Calibri" w:hAnsi="Arial" w:cs="Arial"/>
          <w:color w:val="000000"/>
          <w:sz w:val="24"/>
          <w:szCs w:val="24"/>
        </w:rPr>
        <w:t>feature</w:t>
      </w:r>
      <w:r w:rsidRPr="00107A49">
        <w:rPr>
          <w:rFonts w:ascii="Arial" w:hAnsi="Arial" w:cs="Arial"/>
          <w:color w:val="000000"/>
          <w:sz w:val="24"/>
          <w:szCs w:val="24"/>
        </w:rPr>
        <w:t>(</w:t>
      </w:r>
      <w:r w:rsidRPr="00107A49">
        <w:rPr>
          <w:rFonts w:ascii="Arial" w:eastAsia="Calibri" w:hAnsi="Arial" w:cs="Arial"/>
          <w:color w:val="000000"/>
          <w:sz w:val="24"/>
          <w:szCs w:val="24"/>
        </w:rPr>
        <w:t>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Genome</w:t>
      </w:r>
      <w:r w:rsidRPr="00107A49">
        <w:rPr>
          <w:rFonts w:ascii="Arial" w:hAnsi="Arial" w:cs="Arial"/>
          <w:color w:val="000000"/>
          <w:sz w:val="24"/>
          <w:szCs w:val="24"/>
        </w:rPr>
        <w:t xml:space="preserve"> </w:t>
      </w:r>
      <w:r w:rsidRPr="00107A49">
        <w:rPr>
          <w:rFonts w:ascii="Arial" w:eastAsia="Calibri" w:hAnsi="Arial" w:cs="Arial"/>
          <w:color w:val="000000"/>
          <w:sz w:val="24"/>
          <w:szCs w:val="24"/>
        </w:rPr>
        <w:t>Browser</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pathway</w:t>
      </w:r>
      <w:r w:rsidRPr="00107A49">
        <w:rPr>
          <w:rFonts w:ascii="Arial" w:hAnsi="Arial" w:cs="Arial"/>
          <w:color w:val="000000"/>
          <w:sz w:val="24"/>
          <w:szCs w:val="24"/>
        </w:rPr>
        <w:t>-</w:t>
      </w:r>
      <w:r w:rsidRPr="00107A49">
        <w:rPr>
          <w:rFonts w:ascii="Arial" w:eastAsia="Calibri" w:hAnsi="Arial" w:cs="Arial"/>
          <w:color w:val="000000"/>
          <w:sz w:val="24"/>
          <w:szCs w:val="24"/>
        </w:rPr>
        <w:t>centered</w:t>
      </w:r>
      <w:r w:rsidRPr="00107A49">
        <w:rPr>
          <w:rFonts w:ascii="Arial" w:hAnsi="Arial" w:cs="Arial"/>
          <w:color w:val="000000"/>
          <w:sz w:val="24"/>
          <w:szCs w:val="24"/>
        </w:rPr>
        <w:t xml:space="preserve"> </w:t>
      </w:r>
      <w:r w:rsidRPr="00107A49">
        <w:rPr>
          <w:rFonts w:ascii="Arial" w:eastAsia="Calibri" w:hAnsi="Arial" w:cs="Arial"/>
          <w:color w:val="000000"/>
          <w:sz w:val="24"/>
          <w:szCs w:val="24"/>
        </w:rPr>
        <w:t>downloads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Pathways</w:t>
      </w:r>
      <w:r w:rsidRPr="00107A49">
        <w:rPr>
          <w:rFonts w:ascii="Arial" w:hAnsi="Arial" w:cs="Arial"/>
          <w:color w:val="000000"/>
          <w:sz w:val="24"/>
          <w:szCs w:val="24"/>
        </w:rPr>
        <w:t xml:space="preserve"> </w:t>
      </w:r>
      <w:r w:rsidRPr="00107A49">
        <w:rPr>
          <w:rFonts w:ascii="Arial" w:eastAsia="Calibri" w:hAnsi="Arial" w:cs="Arial"/>
          <w:color w:val="000000"/>
          <w:sz w:val="24"/>
          <w:szCs w:val="24"/>
        </w:rPr>
        <w:t>portal</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Plant</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Reactome</w:t>
      </w:r>
      <w:proofErr w:type="spellEnd"/>
      <w:r w:rsidR="00DF4F3D"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genome</w:t>
      </w:r>
      <w:r w:rsidRPr="00107A49">
        <w:rPr>
          <w:rFonts w:ascii="Arial" w:hAnsi="Arial" w:cs="Arial"/>
          <w:color w:val="000000"/>
          <w:sz w:val="24"/>
          <w:szCs w:val="24"/>
        </w:rPr>
        <w:t xml:space="preserve"> </w:t>
      </w:r>
      <w:r w:rsidRPr="00107A49">
        <w:rPr>
          <w:rFonts w:ascii="Arial" w:eastAsia="Calibri" w:hAnsi="Arial" w:cs="Arial"/>
          <w:color w:val="000000"/>
          <w:sz w:val="24"/>
          <w:szCs w:val="24"/>
        </w:rPr>
        <w:t>browser</w:t>
      </w:r>
      <w:r w:rsidRPr="00107A49">
        <w:rPr>
          <w:rFonts w:ascii="Arial" w:hAnsi="Arial" w:cs="Arial"/>
          <w:color w:val="000000"/>
          <w:sz w:val="24"/>
          <w:szCs w:val="24"/>
        </w:rPr>
        <w:t xml:space="preserve"> </w:t>
      </w:r>
      <w:r w:rsidRPr="00107A49">
        <w:rPr>
          <w:rFonts w:ascii="Arial" w:eastAsia="Calibri" w:hAnsi="Arial" w:cs="Arial"/>
          <w:color w:val="000000"/>
          <w:sz w:val="24"/>
          <w:szCs w:val="24"/>
        </w:rPr>
        <w:t>portal</w:t>
      </w:r>
      <w:r w:rsidRPr="00107A49">
        <w:rPr>
          <w:rFonts w:ascii="Arial" w:hAnsi="Arial" w:cs="Arial"/>
          <w:color w:val="000000"/>
          <w:sz w:val="24"/>
          <w:szCs w:val="24"/>
        </w:rPr>
        <w:t xml:space="preserve"> (</w:t>
      </w:r>
      <w:hyperlink r:id="rId11" w:history="1">
        <w:r w:rsidRPr="00107A49">
          <w:rPr>
            <w:rStyle w:val="Hyperlink"/>
            <w:rFonts w:ascii="Arial" w:eastAsia="Calibri" w:hAnsi="Arial" w:cs="Arial"/>
            <w:color w:val="1155CC"/>
            <w:sz w:val="24"/>
            <w:szCs w:val="24"/>
          </w:rPr>
          <w:t>http</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ensembl</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gramene</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org</w:t>
        </w:r>
      </w:hyperlink>
      <w:r w:rsidRPr="00107A49">
        <w:rPr>
          <w:rFonts w:ascii="Arial" w:hAnsi="Arial" w:cs="Arial"/>
          <w:color w:val="000000"/>
          <w:sz w:val="24"/>
          <w:szCs w:val="24"/>
        </w:rPr>
        <w:t xml:space="preserve">) </w:t>
      </w:r>
      <w:r w:rsidRPr="00107A49">
        <w:rPr>
          <w:rFonts w:ascii="Arial" w:eastAsia="Calibri" w:hAnsi="Arial" w:cs="Arial"/>
          <w:color w:val="000000"/>
          <w:sz w:val="24"/>
          <w:szCs w:val="24"/>
        </w:rPr>
        <w:t>takes</w:t>
      </w:r>
      <w:r w:rsidRPr="00107A49">
        <w:rPr>
          <w:rFonts w:ascii="Arial" w:hAnsi="Arial" w:cs="Arial"/>
          <w:color w:val="000000"/>
          <w:sz w:val="24"/>
          <w:szCs w:val="24"/>
        </w:rPr>
        <w:t xml:space="preserve"> </w:t>
      </w:r>
      <w:r w:rsidRPr="00107A49">
        <w:rPr>
          <w:rFonts w:ascii="Arial" w:eastAsia="Calibri" w:hAnsi="Arial" w:cs="Arial"/>
          <w:color w:val="000000"/>
          <w:sz w:val="24"/>
          <w:szCs w:val="24"/>
        </w:rPr>
        <w:t>advantage</w:t>
      </w:r>
      <w:r w:rsidRPr="00107A49">
        <w:rPr>
          <w:rFonts w:ascii="Arial" w:hAnsi="Arial" w:cs="Arial"/>
          <w:color w:val="000000"/>
          <w:sz w:val="24"/>
          <w:szCs w:val="24"/>
        </w:rPr>
        <w:t xml:space="preserve"> </w:t>
      </w:r>
      <w:r w:rsidRPr="00107A49">
        <w:rPr>
          <w:rFonts w:ascii="Arial" w:eastAsia="Calibri" w:hAnsi="Arial" w:cs="Arial"/>
          <w:color w:val="000000"/>
          <w:sz w:val="24"/>
          <w:szCs w:val="24"/>
        </w:rPr>
        <w:t>of</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Ensembl</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project</w:t>
      </w:r>
      <w:r w:rsidRPr="00107A49">
        <w:rPr>
          <w:rFonts w:ascii="Arial" w:hAnsi="Arial" w:cs="Arial"/>
          <w:color w:val="000000"/>
          <w:sz w:val="24"/>
          <w:szCs w:val="24"/>
        </w:rPr>
        <w:t>’</w:t>
      </w:r>
      <w:r w:rsidRPr="00107A49">
        <w:rPr>
          <w:rFonts w:ascii="Arial" w:eastAsia="Calibri" w:hAnsi="Arial" w:cs="Arial"/>
          <w:color w:val="000000"/>
          <w:sz w:val="24"/>
          <w:szCs w:val="24"/>
        </w:rPr>
        <w:t>s</w:t>
      </w:r>
      <w:r w:rsidRPr="00107A49">
        <w:rPr>
          <w:rFonts w:ascii="Arial" w:hAnsi="Arial" w:cs="Arial"/>
          <w:color w:val="000000"/>
          <w:sz w:val="24"/>
          <w:szCs w:val="24"/>
        </w:rPr>
        <w:t xml:space="preserve"> </w:t>
      </w:r>
      <w:r w:rsidRPr="00107A49">
        <w:rPr>
          <w:rFonts w:ascii="Arial" w:eastAsia="Calibri" w:hAnsi="Arial" w:cs="Arial"/>
          <w:color w:val="000000"/>
          <w:sz w:val="24"/>
          <w:szCs w:val="24"/>
        </w:rPr>
        <w:t>infrastructure</w:t>
      </w:r>
      <w:r w:rsidRPr="00107A49">
        <w:rPr>
          <w:rFonts w:ascii="Arial" w:hAnsi="Arial" w:cs="Arial"/>
          <w:color w:val="000000"/>
          <w:sz w:val="24"/>
          <w:szCs w:val="24"/>
        </w:rPr>
        <w:t xml:space="preserve"> </w:t>
      </w:r>
      <w:r w:rsidRPr="00107A49">
        <w:rPr>
          <w:rFonts w:ascii="Arial" w:eastAsia="Calibri" w:hAnsi="Arial" w:cs="Arial"/>
          <w:color w:val="000000"/>
          <w:sz w:val="24"/>
          <w:szCs w:val="24"/>
        </w:rPr>
        <w:t>to</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provide</w:t>
      </w:r>
      <w:r w:rsidRPr="00107A49">
        <w:rPr>
          <w:rFonts w:ascii="Arial" w:hAnsi="Arial" w:cs="Arial"/>
          <w:color w:val="000000"/>
          <w:sz w:val="24"/>
          <w:szCs w:val="24"/>
        </w:rPr>
        <w:t xml:space="preserve"> </w:t>
      </w:r>
      <w:r w:rsidRPr="00107A49">
        <w:rPr>
          <w:rFonts w:ascii="Arial" w:eastAsia="Calibri" w:hAnsi="Arial" w:cs="Arial"/>
          <w:color w:val="000000"/>
          <w:sz w:val="24"/>
          <w:szCs w:val="24"/>
        </w:rPr>
        <w:t>an</w:t>
      </w:r>
      <w:r w:rsidRPr="00107A49">
        <w:rPr>
          <w:rFonts w:ascii="Arial" w:hAnsi="Arial" w:cs="Arial"/>
          <w:color w:val="000000"/>
          <w:sz w:val="24"/>
          <w:szCs w:val="24"/>
        </w:rPr>
        <w:t xml:space="preserve"> </w:t>
      </w:r>
      <w:r w:rsidRPr="00107A49">
        <w:rPr>
          <w:rFonts w:ascii="Arial" w:eastAsia="Calibri" w:hAnsi="Arial" w:cs="Arial"/>
          <w:color w:val="000000"/>
          <w:sz w:val="24"/>
          <w:szCs w:val="24"/>
        </w:rPr>
        <w:t>interface</w:t>
      </w:r>
      <w:r w:rsidRPr="00107A49">
        <w:rPr>
          <w:rFonts w:ascii="Arial" w:hAnsi="Arial" w:cs="Arial"/>
          <w:color w:val="000000"/>
          <w:sz w:val="24"/>
          <w:szCs w:val="24"/>
        </w:rPr>
        <w:t xml:space="preserve"> </w:t>
      </w:r>
      <w:r w:rsidRPr="00107A49">
        <w:rPr>
          <w:rFonts w:ascii="Arial" w:eastAsia="Calibri" w:hAnsi="Arial" w:cs="Arial"/>
          <w:color w:val="000000"/>
          <w:sz w:val="24"/>
          <w:szCs w:val="24"/>
        </w:rPr>
        <w:t>for</w:t>
      </w:r>
      <w:r w:rsidRPr="00107A49">
        <w:rPr>
          <w:rFonts w:ascii="Arial" w:hAnsi="Arial" w:cs="Arial"/>
          <w:color w:val="000000"/>
          <w:sz w:val="24"/>
          <w:szCs w:val="24"/>
        </w:rPr>
        <w:t xml:space="preserve"> </w:t>
      </w:r>
      <w:r w:rsidRPr="00107A49">
        <w:rPr>
          <w:rFonts w:ascii="Arial" w:eastAsia="Calibri" w:hAnsi="Arial" w:cs="Arial"/>
          <w:color w:val="000000"/>
          <w:sz w:val="24"/>
          <w:szCs w:val="24"/>
        </w:rPr>
        <w:t>exploring</w:t>
      </w:r>
      <w:r w:rsidRPr="00107A49">
        <w:rPr>
          <w:rFonts w:ascii="Arial" w:hAnsi="Arial" w:cs="Arial"/>
          <w:color w:val="000000"/>
          <w:sz w:val="24"/>
          <w:szCs w:val="24"/>
        </w:rPr>
        <w:t xml:space="preserve"> </w:t>
      </w:r>
      <w:r w:rsidRPr="00107A49">
        <w:rPr>
          <w:rFonts w:ascii="Arial" w:eastAsia="Calibri" w:hAnsi="Arial" w:cs="Arial"/>
          <w:color w:val="000000"/>
          <w:sz w:val="24"/>
          <w:szCs w:val="24"/>
        </w:rPr>
        <w:t>genome</w:t>
      </w:r>
      <w:r w:rsidRPr="00107A49">
        <w:rPr>
          <w:rFonts w:ascii="Arial" w:hAnsi="Arial" w:cs="Arial"/>
          <w:color w:val="000000"/>
          <w:sz w:val="24"/>
          <w:szCs w:val="24"/>
        </w:rPr>
        <w:t xml:space="preserve"> </w:t>
      </w:r>
      <w:r w:rsidRPr="00107A49">
        <w:rPr>
          <w:rFonts w:ascii="Arial" w:eastAsia="Calibri" w:hAnsi="Arial" w:cs="Arial"/>
          <w:color w:val="000000"/>
          <w:sz w:val="24"/>
          <w:szCs w:val="24"/>
        </w:rPr>
        <w:t>features</w:t>
      </w:r>
      <w:r w:rsidRPr="00107A49">
        <w:rPr>
          <w:rFonts w:ascii="Arial" w:hAnsi="Arial" w:cs="Arial"/>
          <w:color w:val="000000"/>
          <w:sz w:val="24"/>
          <w:szCs w:val="24"/>
        </w:rPr>
        <w:t xml:space="preserve">, </w:t>
      </w:r>
      <w:r w:rsidRPr="00107A49">
        <w:rPr>
          <w:rFonts w:ascii="Arial" w:eastAsia="Calibri" w:hAnsi="Arial" w:cs="Arial"/>
          <w:color w:val="000000"/>
          <w:sz w:val="24"/>
          <w:szCs w:val="24"/>
        </w:rPr>
        <w:t>functional</w:t>
      </w:r>
      <w:r w:rsidRPr="00107A49">
        <w:rPr>
          <w:rFonts w:ascii="Arial" w:hAnsi="Arial" w:cs="Arial"/>
          <w:color w:val="000000"/>
          <w:sz w:val="24"/>
          <w:szCs w:val="24"/>
        </w:rPr>
        <w:t xml:space="preserve"> </w:t>
      </w:r>
      <w:r w:rsidRPr="00107A49">
        <w:rPr>
          <w:rFonts w:ascii="Arial" w:eastAsia="Calibri" w:hAnsi="Arial" w:cs="Arial"/>
          <w:color w:val="000000"/>
          <w:sz w:val="24"/>
          <w:szCs w:val="24"/>
        </w:rPr>
        <w:t>ontologies</w:t>
      </w:r>
      <w:r w:rsidRPr="00107A49">
        <w:rPr>
          <w:rFonts w:ascii="Arial" w:hAnsi="Arial" w:cs="Arial"/>
          <w:color w:val="000000"/>
          <w:sz w:val="24"/>
          <w:szCs w:val="24"/>
        </w:rPr>
        <w:t xml:space="preserve">, </w:t>
      </w:r>
      <w:r w:rsidRPr="00107A49">
        <w:rPr>
          <w:rFonts w:ascii="Arial" w:eastAsia="Calibri" w:hAnsi="Arial" w:cs="Arial"/>
          <w:color w:val="000000"/>
          <w:sz w:val="24"/>
          <w:szCs w:val="24"/>
        </w:rPr>
        <w:t>variation</w:t>
      </w:r>
      <w:r w:rsidRPr="00107A49">
        <w:rPr>
          <w:rFonts w:ascii="Arial" w:hAnsi="Arial" w:cs="Arial"/>
          <w:color w:val="000000"/>
          <w:sz w:val="24"/>
          <w:szCs w:val="24"/>
        </w:rPr>
        <w:t xml:space="preserve"> </w:t>
      </w:r>
      <w:r w:rsidRPr="00107A49">
        <w:rPr>
          <w:rFonts w:ascii="Arial" w:eastAsia="Calibri" w:hAnsi="Arial" w:cs="Arial"/>
          <w:color w:val="000000"/>
          <w:sz w:val="24"/>
          <w:szCs w:val="24"/>
        </w:rPr>
        <w:t>data</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comparative</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phylogenomics</w:t>
      </w:r>
      <w:proofErr w:type="spellEnd"/>
      <w:r w:rsidR="00DF4F3D" w:rsidRPr="00107A49">
        <w:rPr>
          <w:rFonts w:ascii="Arial" w:hAnsi="Arial" w:cs="Arial"/>
          <w:color w:val="000000"/>
          <w:sz w:val="24"/>
          <w:szCs w:val="24"/>
        </w:rPr>
        <w:t>.</w:t>
      </w:r>
      <w:r w:rsidRPr="00107A49">
        <w:rPr>
          <w:rFonts w:ascii="Arial" w:hAnsi="Arial" w:cs="Arial"/>
          <w:color w:val="000000"/>
          <w:sz w:val="24"/>
          <w:szCs w:val="24"/>
        </w:rPr>
        <w:t> </w:t>
      </w:r>
      <w:r w:rsidRPr="00107A49">
        <w:rPr>
          <w:rFonts w:ascii="Arial" w:eastAsia="Calibri" w:hAnsi="Arial" w:cs="Arial"/>
          <w:color w:val="000000"/>
          <w:sz w:val="24"/>
          <w:szCs w:val="24"/>
        </w:rPr>
        <w:t>In</w:t>
      </w:r>
      <w:r w:rsidRPr="00107A49">
        <w:rPr>
          <w:rFonts w:ascii="Arial" w:hAnsi="Arial" w:cs="Arial"/>
          <w:color w:val="000000"/>
          <w:sz w:val="24"/>
          <w:szCs w:val="24"/>
        </w:rPr>
        <w:t xml:space="preserve"> </w:t>
      </w:r>
      <w:r w:rsidRPr="00107A49">
        <w:rPr>
          <w:rFonts w:ascii="Arial" w:eastAsia="Calibri" w:hAnsi="Arial" w:cs="Arial"/>
          <w:color w:val="000000"/>
          <w:sz w:val="24"/>
          <w:szCs w:val="24"/>
        </w:rPr>
        <w:t>addition</w:t>
      </w:r>
      <w:r w:rsidRPr="00107A49">
        <w:rPr>
          <w:rFonts w:ascii="Arial" w:hAnsi="Arial" w:cs="Arial"/>
          <w:color w:val="000000"/>
          <w:sz w:val="24"/>
          <w:szCs w:val="24"/>
        </w:rPr>
        <w:t xml:space="preserve">, </w:t>
      </w:r>
      <w:r w:rsidRPr="00107A49">
        <w:rPr>
          <w:rFonts w:ascii="Arial" w:eastAsia="Calibri" w:hAnsi="Arial" w:cs="Arial"/>
          <w:color w:val="000000"/>
          <w:sz w:val="24"/>
          <w:szCs w:val="24"/>
        </w:rPr>
        <w:t>plant</w:t>
      </w:r>
      <w:r w:rsidRPr="00107A49">
        <w:rPr>
          <w:rFonts w:ascii="Arial" w:hAnsi="Arial" w:cs="Arial"/>
          <w:color w:val="000000"/>
          <w:sz w:val="24"/>
          <w:szCs w:val="24"/>
        </w:rPr>
        <w:t xml:space="preserve"> </w:t>
      </w:r>
      <w:r w:rsidRPr="00107A49">
        <w:rPr>
          <w:rFonts w:ascii="Arial" w:eastAsia="Calibri" w:hAnsi="Arial" w:cs="Arial"/>
          <w:color w:val="000000"/>
          <w:sz w:val="24"/>
          <w:szCs w:val="24"/>
        </w:rPr>
        <w:t>metabolic</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regulatory</w:t>
      </w:r>
      <w:r w:rsidRPr="00107A49">
        <w:rPr>
          <w:rFonts w:ascii="Arial" w:hAnsi="Arial" w:cs="Arial"/>
          <w:color w:val="000000"/>
          <w:sz w:val="24"/>
          <w:szCs w:val="24"/>
        </w:rPr>
        <w:t xml:space="preserve"> </w:t>
      </w:r>
      <w:r w:rsidRPr="00107A49">
        <w:rPr>
          <w:rFonts w:ascii="Arial" w:eastAsia="Calibri" w:hAnsi="Arial" w:cs="Arial"/>
          <w:color w:val="000000"/>
          <w:sz w:val="24"/>
          <w:szCs w:val="24"/>
        </w:rPr>
        <w:t>pathways</w:t>
      </w:r>
      <w:r w:rsidRPr="00107A49">
        <w:rPr>
          <w:rFonts w:ascii="Arial" w:hAnsi="Arial" w:cs="Arial"/>
          <w:color w:val="000000"/>
          <w:sz w:val="24"/>
          <w:szCs w:val="24"/>
        </w:rPr>
        <w:t xml:space="preserve"> </w:t>
      </w:r>
      <w:r w:rsidRPr="00107A49">
        <w:rPr>
          <w:rFonts w:ascii="Arial" w:eastAsia="Calibri" w:hAnsi="Arial" w:cs="Arial"/>
          <w:color w:val="000000"/>
          <w:sz w:val="24"/>
          <w:szCs w:val="24"/>
        </w:rPr>
        <w:t>are</w:t>
      </w:r>
      <w:r w:rsidRPr="00107A49">
        <w:rPr>
          <w:rFonts w:ascii="Arial" w:hAnsi="Arial" w:cs="Arial"/>
          <w:color w:val="000000"/>
          <w:sz w:val="24"/>
          <w:szCs w:val="24"/>
        </w:rPr>
        <w:t xml:space="preserve"> </w:t>
      </w:r>
      <w:r w:rsidRPr="00107A49">
        <w:rPr>
          <w:rFonts w:ascii="Arial" w:eastAsia="Calibri" w:hAnsi="Arial" w:cs="Arial"/>
          <w:color w:val="000000"/>
          <w:sz w:val="24"/>
          <w:szCs w:val="24"/>
        </w:rPr>
        <w:t>available</w:t>
      </w:r>
      <w:r w:rsidRPr="00107A49">
        <w:rPr>
          <w:rFonts w:ascii="Arial" w:hAnsi="Arial" w:cs="Arial"/>
          <w:color w:val="000000"/>
          <w:sz w:val="24"/>
          <w:szCs w:val="24"/>
        </w:rPr>
        <w:t xml:space="preserve"> </w:t>
      </w:r>
      <w:r w:rsidRPr="00107A49">
        <w:rPr>
          <w:rFonts w:ascii="Arial" w:eastAsia="Calibri" w:hAnsi="Arial" w:cs="Arial"/>
          <w:color w:val="000000"/>
          <w:sz w:val="24"/>
          <w:szCs w:val="24"/>
        </w:rPr>
        <w:t>for</w:t>
      </w:r>
      <w:r w:rsidRPr="00107A49">
        <w:rPr>
          <w:rFonts w:ascii="Arial" w:hAnsi="Arial" w:cs="Arial"/>
          <w:color w:val="000000"/>
          <w:sz w:val="24"/>
          <w:szCs w:val="24"/>
        </w:rPr>
        <w:t xml:space="preserve"> </w:t>
      </w:r>
      <w:r w:rsidRPr="00107A49">
        <w:rPr>
          <w:rFonts w:ascii="Arial" w:eastAsia="Calibri" w:hAnsi="Arial" w:cs="Arial"/>
          <w:color w:val="000000"/>
          <w:sz w:val="24"/>
          <w:szCs w:val="24"/>
        </w:rPr>
        <w:t>cross</w:t>
      </w:r>
      <w:r w:rsidRPr="00107A49">
        <w:rPr>
          <w:rFonts w:ascii="Arial" w:hAnsi="Arial" w:cs="Arial"/>
          <w:color w:val="000000"/>
          <w:sz w:val="24"/>
          <w:szCs w:val="24"/>
        </w:rPr>
        <w:t>-</w:t>
      </w:r>
      <w:r w:rsidRPr="00107A49">
        <w:rPr>
          <w:rFonts w:ascii="Arial" w:eastAsia="Calibri" w:hAnsi="Arial" w:cs="Arial"/>
          <w:color w:val="000000"/>
          <w:sz w:val="24"/>
          <w:szCs w:val="24"/>
        </w:rPr>
        <w:t>species</w:t>
      </w:r>
      <w:r w:rsidRPr="00107A49">
        <w:rPr>
          <w:rFonts w:ascii="Arial" w:hAnsi="Arial" w:cs="Arial"/>
          <w:color w:val="000000"/>
          <w:sz w:val="24"/>
          <w:szCs w:val="24"/>
        </w:rPr>
        <w:t xml:space="preserve"> </w:t>
      </w:r>
      <w:r w:rsidRPr="00107A49">
        <w:rPr>
          <w:rFonts w:ascii="Arial" w:eastAsia="Calibri" w:hAnsi="Arial" w:cs="Arial"/>
          <w:color w:val="000000"/>
          <w:sz w:val="24"/>
          <w:szCs w:val="24"/>
        </w:rPr>
        <w:t>analysis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r w:rsidR="00DB3504" w:rsidRPr="00107A49">
        <w:rPr>
          <w:rFonts w:ascii="Arial" w:hAnsi="Arial" w:cs="Arial"/>
          <w:color w:val="000000"/>
          <w:sz w:val="24"/>
          <w:szCs w:val="24"/>
        </w:rPr>
        <w:t xml:space="preserve">the </w:t>
      </w:r>
      <w:r w:rsidRPr="00107A49">
        <w:rPr>
          <w:rFonts w:ascii="Arial" w:eastAsia="Calibri" w:hAnsi="Arial" w:cs="Arial"/>
          <w:color w:val="000000"/>
          <w:sz w:val="24"/>
          <w:szCs w:val="24"/>
        </w:rPr>
        <w:t>Plant</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Reactome</w:t>
      </w:r>
      <w:proofErr w:type="spellEnd"/>
      <w:r w:rsidRPr="00107A49">
        <w:rPr>
          <w:rFonts w:ascii="Arial" w:hAnsi="Arial" w:cs="Arial"/>
          <w:color w:val="000000"/>
          <w:sz w:val="24"/>
          <w:szCs w:val="24"/>
        </w:rPr>
        <w:t xml:space="preserve"> (</w:t>
      </w:r>
      <w:hyperlink r:id="rId12" w:history="1">
        <w:r w:rsidRPr="00107A49">
          <w:rPr>
            <w:rStyle w:val="Hyperlink"/>
            <w:rFonts w:ascii="Arial" w:eastAsia="Calibri" w:hAnsi="Arial" w:cs="Arial"/>
            <w:color w:val="1155CC"/>
            <w:sz w:val="24"/>
            <w:szCs w:val="24"/>
          </w:rPr>
          <w:t>http</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plantreactome</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gramene</w:t>
        </w:r>
        <w:r w:rsidRPr="00107A49">
          <w:rPr>
            <w:rStyle w:val="Hyperlink"/>
            <w:rFonts w:ascii="Arial" w:hAnsi="Arial" w:cs="Arial"/>
            <w:color w:val="1155CC"/>
            <w:sz w:val="24"/>
            <w:szCs w:val="24"/>
          </w:rPr>
          <w:t>.</w:t>
        </w:r>
        <w:r w:rsidRPr="00107A49">
          <w:rPr>
            <w:rStyle w:val="Hyperlink"/>
            <w:rFonts w:ascii="Arial" w:eastAsia="Calibri" w:hAnsi="Arial" w:cs="Arial"/>
            <w:color w:val="1155CC"/>
            <w:sz w:val="24"/>
            <w:szCs w:val="24"/>
          </w:rPr>
          <w:t>org</w:t>
        </w:r>
      </w:hyperlink>
      <w:r w:rsidR="00DF4F3D"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Plant</w:t>
      </w:r>
      <w:r w:rsidRPr="00107A49">
        <w:rPr>
          <w:rFonts w:ascii="Arial" w:eastAsia="Times New Roman" w:hAnsi="Arial" w:cs="Arial"/>
          <w:color w:val="000000"/>
          <w:sz w:val="24"/>
          <w:szCs w:val="24"/>
        </w:rPr>
        <w:t xml:space="preserve"> </w:t>
      </w:r>
      <w:proofErr w:type="spellStart"/>
      <w:r w:rsidRPr="00107A49">
        <w:rPr>
          <w:rFonts w:ascii="Arial" w:eastAsia="Calibri" w:hAnsi="Arial" w:cs="Arial"/>
          <w:color w:val="000000"/>
          <w:sz w:val="24"/>
          <w:szCs w:val="24"/>
        </w:rPr>
        <w:t>Reactome</w:t>
      </w:r>
      <w:proofErr w:type="spellEnd"/>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hosts</w:t>
      </w:r>
      <w:r w:rsidRPr="00107A49">
        <w:rPr>
          <w:rFonts w:ascii="Arial" w:eastAsia="Times New Roman" w:hAnsi="Arial" w:cs="Arial"/>
          <w:color w:val="000000"/>
          <w:sz w:val="24"/>
          <w:szCs w:val="24"/>
        </w:rPr>
        <w:t xml:space="preserve"> </w:t>
      </w:r>
      <w:r w:rsidR="0048688B" w:rsidRPr="00107A49">
        <w:rPr>
          <w:rFonts w:ascii="Arial" w:eastAsia="Times New Roman" w:hAnsi="Arial" w:cs="Arial"/>
          <w:color w:val="000000"/>
          <w:sz w:val="24"/>
          <w:szCs w:val="24"/>
        </w:rPr>
        <w:t>264</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rice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pathways</w:t>
      </w:r>
      <w:r w:rsidRPr="00107A49">
        <w:rPr>
          <w:rFonts w:ascii="Arial" w:eastAsia="Times New Roman" w:hAnsi="Arial" w:cs="Arial"/>
          <w:color w:val="000000"/>
          <w:sz w:val="24"/>
          <w:szCs w:val="24"/>
        </w:rPr>
        <w:t xml:space="preserve"> (80% </w:t>
      </w:r>
      <w:r w:rsidRPr="00107A49">
        <w:rPr>
          <w:rFonts w:ascii="Arial" w:eastAsia="Calibri" w:hAnsi="Arial" w:cs="Arial"/>
          <w:color w:val="000000"/>
          <w:sz w:val="24"/>
          <w:szCs w:val="24"/>
        </w:rPr>
        <w:t>manually</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curated</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eastAsia="Times New Roman" w:hAnsi="Arial" w:cs="Arial"/>
          <w:color w:val="000000"/>
          <w:sz w:val="24"/>
          <w:szCs w:val="24"/>
        </w:rPr>
        <w:t xml:space="preserve"> </w:t>
      </w:r>
      <w:proofErr w:type="spellStart"/>
      <w:r w:rsidRPr="00107A49">
        <w:rPr>
          <w:rFonts w:ascii="Arial" w:eastAsia="Calibri" w:hAnsi="Arial" w:cs="Arial"/>
          <w:color w:val="000000"/>
          <w:sz w:val="24"/>
          <w:szCs w:val="24"/>
        </w:rPr>
        <w:t>orthology</w:t>
      </w:r>
      <w:proofErr w:type="spellEnd"/>
      <w:r w:rsidRPr="00107A49">
        <w:rPr>
          <w:rFonts w:ascii="Arial" w:eastAsia="Times New Roman" w:hAnsi="Arial" w:cs="Arial"/>
          <w:color w:val="000000"/>
          <w:sz w:val="24"/>
          <w:szCs w:val="24"/>
        </w:rPr>
        <w:t>-</w:t>
      </w:r>
      <w:r w:rsidRPr="00107A49">
        <w:rPr>
          <w:rFonts w:ascii="Arial" w:eastAsia="Calibri" w:hAnsi="Arial" w:cs="Arial"/>
          <w:color w:val="000000"/>
          <w:sz w:val="24"/>
          <w:szCs w:val="24"/>
        </w:rPr>
        <w:t>based</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projections</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of</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rice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reference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pathways</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to</w:t>
      </w:r>
      <w:r w:rsidR="00DB3504" w:rsidRPr="00107A49">
        <w:rPr>
          <w:rFonts w:ascii="Arial" w:eastAsia="Times New Roman" w:hAnsi="Arial" w:cs="Arial"/>
          <w:color w:val="000000"/>
          <w:sz w:val="24"/>
          <w:szCs w:val="24"/>
        </w:rPr>
        <w:t xml:space="preserve"> 74</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plant</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species</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 xml:space="preserve">Through a </w:t>
      </w:r>
      <w:r w:rsidRPr="00107A49">
        <w:rPr>
          <w:rFonts w:ascii="Arial" w:eastAsia="Calibri" w:hAnsi="Arial" w:cs="Arial"/>
          <w:color w:val="000000"/>
          <w:sz w:val="24"/>
          <w:szCs w:val="24"/>
        </w:rPr>
        <w:lastRenderedPageBreak/>
        <w:t>collaboration with EBI</w:t>
      </w:r>
      <w:r w:rsidRPr="00107A49">
        <w:rPr>
          <w:rFonts w:ascii="Arial" w:eastAsia="Times New Roman" w:hAnsi="Arial" w:cs="Arial"/>
          <w:color w:val="000000"/>
          <w:sz w:val="24"/>
          <w:szCs w:val="24"/>
        </w:rPr>
        <w:t>-</w:t>
      </w:r>
      <w:r w:rsidRPr="00107A49">
        <w:rPr>
          <w:rFonts w:ascii="Arial" w:eastAsia="Calibri" w:hAnsi="Arial" w:cs="Arial"/>
          <w:color w:val="000000"/>
          <w:sz w:val="24"/>
          <w:szCs w:val="24"/>
        </w:rPr>
        <w:t>ATLAS, we now also display</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baseline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gene</w:t>
      </w:r>
      <w:r w:rsidRPr="00107A49">
        <w:rPr>
          <w:rFonts w:ascii="Arial" w:eastAsia="Times New Roman" w:hAnsi="Arial" w:cs="Arial"/>
          <w:color w:val="000000"/>
          <w:sz w:val="24"/>
          <w:szCs w:val="24"/>
        </w:rPr>
        <w:t xml:space="preserve"> </w:t>
      </w:r>
      <w:r w:rsidRPr="00107A49">
        <w:rPr>
          <w:rFonts w:ascii="Arial" w:eastAsia="Calibri" w:hAnsi="Arial" w:cs="Arial"/>
          <w:color w:val="000000"/>
          <w:sz w:val="24"/>
          <w:szCs w:val="24"/>
        </w:rPr>
        <w:t>expression on our browsers</w:t>
      </w:r>
      <w:r w:rsidRPr="00107A49">
        <w:rPr>
          <w:rFonts w:ascii="Arial" w:eastAsia="Times New Roman" w:hAnsi="Arial" w:cs="Arial"/>
          <w:color w:val="000000"/>
          <w:sz w:val="24"/>
          <w:szCs w:val="24"/>
        </w:rPr>
        <w:t>.</w:t>
      </w:r>
    </w:p>
    <w:p w14:paraId="03FDC026" w14:textId="77777777" w:rsidR="00DB3504" w:rsidRPr="00107A49" w:rsidRDefault="00DB3504" w:rsidP="00AB3E22">
      <w:pPr>
        <w:pStyle w:val="NormalWeb"/>
        <w:spacing w:before="0" w:beforeAutospacing="0" w:after="0" w:afterAutospacing="0"/>
        <w:rPr>
          <w:rFonts w:ascii="Arial" w:eastAsia="Times New Roman" w:hAnsi="Arial" w:cs="Arial"/>
          <w:color w:val="000000"/>
          <w:sz w:val="24"/>
          <w:szCs w:val="24"/>
        </w:rPr>
      </w:pPr>
    </w:p>
    <w:p w14:paraId="38C130AC" w14:textId="4FBB5E59" w:rsidR="00DB3504" w:rsidRPr="00107A49" w:rsidRDefault="00DB3504" w:rsidP="00AB3E22">
      <w:pPr>
        <w:pStyle w:val="NormalWeb"/>
        <w:spacing w:before="0" w:beforeAutospacing="0" w:after="0" w:afterAutospacing="0"/>
        <w:rPr>
          <w:rFonts w:ascii="Arial" w:hAnsi="Arial" w:cs="Arial"/>
          <w:color w:val="000000"/>
          <w:sz w:val="24"/>
          <w:szCs w:val="24"/>
        </w:rPr>
      </w:pPr>
      <w:proofErr w:type="spellStart"/>
      <w:r w:rsidRPr="00107A49">
        <w:rPr>
          <w:rFonts w:ascii="Arial" w:eastAsia="Calibri" w:hAnsi="Arial" w:cs="Arial"/>
          <w:color w:val="000000"/>
          <w:sz w:val="24"/>
          <w:szCs w:val="24"/>
        </w:rPr>
        <w:t>Gramene’s</w:t>
      </w:r>
      <w:proofErr w:type="spellEnd"/>
      <w:r w:rsidRPr="00107A49">
        <w:rPr>
          <w:rFonts w:ascii="Arial" w:eastAsia="Calibri" w:hAnsi="Arial" w:cs="Arial"/>
          <w:color w:val="000000"/>
          <w:sz w:val="24"/>
          <w:szCs w:val="24"/>
        </w:rPr>
        <w:t xml:space="preserve"> archives </w:t>
      </w:r>
      <w:r w:rsidR="00181B1D" w:rsidRPr="00107A49">
        <w:rPr>
          <w:rFonts w:ascii="Arial" w:eastAsia="Calibri" w:hAnsi="Arial" w:cs="Arial"/>
          <w:color w:val="000000"/>
          <w:sz w:val="24"/>
          <w:szCs w:val="24"/>
        </w:rPr>
        <w:t>(</w:t>
      </w:r>
      <w:hyperlink r:id="rId13" w:history="1">
        <w:r w:rsidR="00181B1D" w:rsidRPr="00107A49">
          <w:rPr>
            <w:rStyle w:val="Hyperlink"/>
            <w:rFonts w:ascii="Arial" w:eastAsia="Calibri" w:hAnsi="Arial" w:cs="Arial"/>
            <w:sz w:val="24"/>
            <w:szCs w:val="24"/>
          </w:rPr>
          <w:t>http://archive.gramene.org</w:t>
        </w:r>
      </w:hyperlink>
      <w:r w:rsidR="00181B1D" w:rsidRPr="00107A49">
        <w:rPr>
          <w:rFonts w:ascii="Arial" w:eastAsia="Calibri" w:hAnsi="Arial" w:cs="Arial"/>
          <w:color w:val="000000"/>
          <w:sz w:val="24"/>
          <w:szCs w:val="24"/>
        </w:rPr>
        <w:t xml:space="preserve">) </w:t>
      </w:r>
      <w:r w:rsidRPr="00107A49">
        <w:rPr>
          <w:rFonts w:ascii="Arial" w:eastAsia="Calibri" w:hAnsi="Arial" w:cs="Arial"/>
          <w:color w:val="000000"/>
          <w:sz w:val="24"/>
          <w:szCs w:val="24"/>
        </w:rPr>
        <w:t xml:space="preserve">host </w:t>
      </w:r>
      <w:r w:rsidR="00181B1D" w:rsidRPr="00107A49">
        <w:rPr>
          <w:rFonts w:ascii="Arial" w:eastAsia="Calibri" w:hAnsi="Arial" w:cs="Arial"/>
          <w:color w:val="000000"/>
          <w:sz w:val="24"/>
          <w:szCs w:val="24"/>
        </w:rPr>
        <w:t>historical</w:t>
      </w:r>
      <w:r w:rsidRPr="00107A49">
        <w:rPr>
          <w:rFonts w:ascii="Arial" w:eastAsia="Calibri" w:hAnsi="Arial" w:cs="Arial"/>
          <w:color w:val="000000"/>
          <w:sz w:val="24"/>
          <w:szCs w:val="24"/>
        </w:rPr>
        <w:t xml:space="preserve"> data and tools such as</w:t>
      </w:r>
      <w:r w:rsidRPr="00107A49">
        <w:rPr>
          <w:rFonts w:ascii="Arial" w:hAnsi="Arial" w:cs="Arial"/>
          <w:color w:val="000000"/>
          <w:sz w:val="24"/>
          <w:szCs w:val="24"/>
        </w:rPr>
        <w:t xml:space="preserve"> </w:t>
      </w:r>
      <w:r w:rsidR="00181B1D" w:rsidRPr="00107A49">
        <w:rPr>
          <w:rFonts w:ascii="Arial" w:hAnsi="Arial" w:cs="Arial"/>
          <w:color w:val="000000"/>
          <w:sz w:val="24"/>
          <w:szCs w:val="24"/>
        </w:rPr>
        <w:t>legacy databases (</w:t>
      </w:r>
      <w:r w:rsidR="00181B1D" w:rsidRPr="00107A49">
        <w:rPr>
          <w:rFonts w:ascii="Arial" w:hAnsi="Arial" w:cs="Arial"/>
          <w:i/>
          <w:color w:val="000000"/>
          <w:sz w:val="24"/>
          <w:szCs w:val="24"/>
        </w:rPr>
        <w:t>e.g.</w:t>
      </w:r>
      <w:r w:rsidR="00181B1D" w:rsidRPr="00107A49">
        <w:rPr>
          <w:rFonts w:ascii="Arial" w:hAnsi="Arial" w:cs="Arial"/>
          <w:color w:val="000000"/>
          <w:sz w:val="24"/>
          <w:szCs w:val="24"/>
        </w:rPr>
        <w:t xml:space="preserve">, </w:t>
      </w:r>
      <w:r w:rsidR="00093B13" w:rsidRPr="00107A49">
        <w:rPr>
          <w:rFonts w:ascii="Arial" w:hAnsi="Arial" w:cs="Arial"/>
          <w:color w:val="000000"/>
          <w:sz w:val="24"/>
          <w:szCs w:val="24"/>
        </w:rPr>
        <w:t xml:space="preserve">genetic markers, </w:t>
      </w:r>
      <w:r w:rsidR="00181B1D" w:rsidRPr="00107A49">
        <w:rPr>
          <w:rFonts w:ascii="Arial" w:hAnsi="Arial" w:cs="Arial"/>
          <w:color w:val="000000"/>
          <w:sz w:val="24"/>
          <w:szCs w:val="24"/>
        </w:rPr>
        <w:t xml:space="preserve">comparative maps, curated genes and </w:t>
      </w:r>
      <w:r w:rsidR="00093B13" w:rsidRPr="00107A49">
        <w:rPr>
          <w:rFonts w:ascii="Arial" w:hAnsi="Arial" w:cs="Arial"/>
          <w:color w:val="000000"/>
          <w:sz w:val="24"/>
          <w:szCs w:val="24"/>
        </w:rPr>
        <w:t xml:space="preserve">phenotype-associated </w:t>
      </w:r>
      <w:r w:rsidR="00673C9F" w:rsidRPr="00107A49">
        <w:rPr>
          <w:rFonts w:ascii="Arial" w:hAnsi="Arial" w:cs="Arial"/>
          <w:color w:val="000000"/>
          <w:sz w:val="24"/>
          <w:szCs w:val="24"/>
        </w:rPr>
        <w:t xml:space="preserve">variant </w:t>
      </w:r>
      <w:r w:rsidR="00181B1D" w:rsidRPr="00107A49">
        <w:rPr>
          <w:rFonts w:ascii="Arial" w:hAnsi="Arial" w:cs="Arial"/>
          <w:color w:val="000000"/>
          <w:sz w:val="24"/>
          <w:szCs w:val="24"/>
        </w:rPr>
        <w:t xml:space="preserve">alleles, </w:t>
      </w:r>
      <w:r w:rsidR="00093B13" w:rsidRPr="00107A49">
        <w:rPr>
          <w:rFonts w:ascii="Arial" w:hAnsi="Arial" w:cs="Arial"/>
          <w:color w:val="000000"/>
          <w:sz w:val="24"/>
          <w:szCs w:val="24"/>
        </w:rPr>
        <w:t>proteins</w:t>
      </w:r>
      <w:r w:rsidR="00AF0D4A" w:rsidRPr="00107A49">
        <w:rPr>
          <w:rFonts w:ascii="Arial" w:hAnsi="Arial" w:cs="Arial"/>
          <w:color w:val="000000"/>
          <w:sz w:val="24"/>
          <w:szCs w:val="24"/>
        </w:rPr>
        <w:t>, ontologies</w:t>
      </w:r>
      <w:r w:rsidR="00093B13" w:rsidRPr="00107A49">
        <w:rPr>
          <w:rFonts w:ascii="Arial" w:hAnsi="Arial" w:cs="Arial"/>
          <w:color w:val="000000"/>
          <w:sz w:val="24"/>
          <w:szCs w:val="24"/>
        </w:rPr>
        <w:t>)</w:t>
      </w:r>
      <w:r w:rsidR="00AF0D4A" w:rsidRPr="00107A49">
        <w:rPr>
          <w:rFonts w:ascii="Arial" w:hAnsi="Arial" w:cs="Arial"/>
          <w:color w:val="000000"/>
          <w:sz w:val="24"/>
          <w:szCs w:val="24"/>
        </w:rPr>
        <w:t>. O</w:t>
      </w:r>
      <w:r w:rsidRPr="00107A49">
        <w:rPr>
          <w:rFonts w:ascii="Arial" w:hAnsi="Arial" w:cs="Arial"/>
          <w:color w:val="000000"/>
          <w:sz w:val="24"/>
          <w:szCs w:val="24"/>
        </w:rPr>
        <w:t xml:space="preserve">ur </w:t>
      </w:r>
      <w:r w:rsidR="00AF0D4A" w:rsidRPr="00107A49">
        <w:rPr>
          <w:rFonts w:ascii="Arial" w:hAnsi="Arial" w:cs="Arial"/>
          <w:color w:val="000000"/>
          <w:sz w:val="24"/>
          <w:szCs w:val="24"/>
        </w:rPr>
        <w:t xml:space="preserve">legacy </w:t>
      </w:r>
      <w:proofErr w:type="spellStart"/>
      <w:r w:rsidRPr="00107A49">
        <w:rPr>
          <w:rFonts w:ascii="Arial" w:hAnsi="Arial" w:cs="Arial"/>
          <w:color w:val="000000"/>
          <w:sz w:val="24"/>
          <w:szCs w:val="24"/>
        </w:rPr>
        <w:t>BioCyc</w:t>
      </w:r>
      <w:proofErr w:type="spellEnd"/>
      <w:r w:rsidRPr="00107A49">
        <w:rPr>
          <w:rFonts w:ascii="Arial" w:hAnsi="Arial" w:cs="Arial"/>
          <w:color w:val="000000"/>
          <w:sz w:val="24"/>
          <w:szCs w:val="24"/>
        </w:rPr>
        <w:t xml:space="preserve"> collection of </w:t>
      </w:r>
      <w:r w:rsidRPr="00107A49">
        <w:rPr>
          <w:rFonts w:ascii="Arial" w:eastAsia="Calibri" w:hAnsi="Arial" w:cs="Arial"/>
          <w:color w:val="000000"/>
          <w:sz w:val="24"/>
          <w:szCs w:val="24"/>
        </w:rPr>
        <w:t>pathway</w:t>
      </w:r>
      <w:r w:rsidRPr="00107A49">
        <w:rPr>
          <w:rFonts w:ascii="Arial" w:hAnsi="Arial" w:cs="Arial"/>
          <w:color w:val="000000"/>
          <w:sz w:val="24"/>
          <w:szCs w:val="24"/>
        </w:rPr>
        <w:t xml:space="preserve"> </w:t>
      </w:r>
      <w:r w:rsidRPr="00107A49">
        <w:rPr>
          <w:rFonts w:ascii="Arial" w:eastAsia="Calibri" w:hAnsi="Arial" w:cs="Arial"/>
          <w:sz w:val="24"/>
          <w:szCs w:val="24"/>
        </w:rPr>
        <w:t>databases</w:t>
      </w:r>
      <w:r w:rsidRPr="00107A49">
        <w:rPr>
          <w:rFonts w:ascii="Arial" w:hAnsi="Arial" w:cs="Arial"/>
          <w:color w:val="000000"/>
          <w:sz w:val="24"/>
          <w:szCs w:val="24"/>
        </w:rPr>
        <w:t xml:space="preserve"> </w:t>
      </w:r>
      <w:r w:rsidR="00AF0D4A" w:rsidRPr="00107A49">
        <w:rPr>
          <w:rFonts w:ascii="Arial" w:hAnsi="Arial" w:cs="Arial"/>
          <w:color w:val="000000"/>
          <w:sz w:val="24"/>
          <w:szCs w:val="24"/>
        </w:rPr>
        <w:t xml:space="preserve">is </w:t>
      </w:r>
      <w:r w:rsidRPr="00107A49">
        <w:rPr>
          <w:rFonts w:ascii="Arial" w:eastAsia="Calibri" w:hAnsi="Arial" w:cs="Arial"/>
          <w:color w:val="000000"/>
          <w:sz w:val="24"/>
          <w:szCs w:val="24"/>
        </w:rPr>
        <w:t>hosted</w:t>
      </w:r>
      <w:r w:rsidRPr="00107A49">
        <w:rPr>
          <w:rFonts w:ascii="Arial" w:hAnsi="Arial" w:cs="Arial"/>
          <w:color w:val="000000"/>
          <w:sz w:val="24"/>
          <w:szCs w:val="24"/>
        </w:rPr>
        <w:t xml:space="preserve"> </w:t>
      </w:r>
      <w:r w:rsidRPr="00107A49">
        <w:rPr>
          <w:rFonts w:ascii="Arial" w:eastAsia="Calibri" w:hAnsi="Arial" w:cs="Arial"/>
          <w:color w:val="000000"/>
          <w:sz w:val="24"/>
          <w:szCs w:val="24"/>
        </w:rPr>
        <w:t>on</w:t>
      </w:r>
      <w:r w:rsidRPr="00107A49">
        <w:rPr>
          <w:rFonts w:ascii="Arial" w:hAnsi="Arial" w:cs="Arial"/>
          <w:color w:val="000000"/>
          <w:sz w:val="24"/>
          <w:szCs w:val="24"/>
        </w:rPr>
        <w:t xml:space="preserve"> </w:t>
      </w:r>
      <w:r w:rsidRPr="00107A49">
        <w:rPr>
          <w:rFonts w:ascii="Arial" w:eastAsia="Calibri" w:hAnsi="Arial" w:cs="Arial"/>
          <w:color w:val="000000"/>
          <w:sz w:val="24"/>
          <w:szCs w:val="24"/>
        </w:rPr>
        <w:t>a</w:t>
      </w:r>
      <w:r w:rsidRPr="00107A49">
        <w:rPr>
          <w:rFonts w:ascii="Arial" w:hAnsi="Arial" w:cs="Arial"/>
          <w:color w:val="000000"/>
          <w:sz w:val="24"/>
          <w:szCs w:val="24"/>
        </w:rPr>
        <w:t xml:space="preserve"> </w:t>
      </w:r>
      <w:r w:rsidRPr="00107A49">
        <w:rPr>
          <w:rFonts w:ascii="Arial" w:eastAsia="Calibri" w:hAnsi="Arial" w:cs="Arial"/>
          <w:color w:val="000000"/>
          <w:sz w:val="24"/>
          <w:szCs w:val="24"/>
        </w:rPr>
        <w:t>virtual</w:t>
      </w:r>
      <w:r w:rsidRPr="00107A49">
        <w:rPr>
          <w:rFonts w:ascii="Arial" w:hAnsi="Arial" w:cs="Arial"/>
          <w:color w:val="000000"/>
          <w:sz w:val="24"/>
          <w:szCs w:val="24"/>
        </w:rPr>
        <w:t xml:space="preserve"> </w:t>
      </w:r>
      <w:r w:rsidRPr="00107A49">
        <w:rPr>
          <w:rFonts w:ascii="Arial" w:eastAsia="Calibri" w:hAnsi="Arial" w:cs="Arial"/>
          <w:color w:val="000000"/>
          <w:sz w:val="24"/>
          <w:szCs w:val="24"/>
        </w:rPr>
        <w:t>server</w:t>
      </w:r>
      <w:r w:rsidRPr="00107A49">
        <w:rPr>
          <w:rFonts w:ascii="Arial" w:hAnsi="Arial" w:cs="Arial"/>
          <w:color w:val="000000"/>
          <w:sz w:val="24"/>
          <w:szCs w:val="24"/>
        </w:rPr>
        <w:t xml:space="preserve"> </w:t>
      </w:r>
      <w:r w:rsidRPr="00107A49">
        <w:rPr>
          <w:rFonts w:ascii="Arial" w:eastAsia="Calibri" w:hAnsi="Arial" w:cs="Arial"/>
          <w:color w:val="000000"/>
          <w:sz w:val="24"/>
          <w:szCs w:val="24"/>
        </w:rPr>
        <w:t>at</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CyVerse</w:t>
      </w:r>
      <w:proofErr w:type="spellEnd"/>
      <w:r w:rsidRPr="00107A49">
        <w:rPr>
          <w:rFonts w:ascii="Arial" w:hAnsi="Arial" w:cs="Arial"/>
          <w:color w:val="000000"/>
          <w:sz w:val="24"/>
          <w:szCs w:val="24"/>
        </w:rPr>
        <w:t xml:space="preserve"> (</w:t>
      </w:r>
      <w:hyperlink r:id="rId14" w:history="1">
        <w:r w:rsidRPr="00107A49">
          <w:rPr>
            <w:rStyle w:val="Hyperlink"/>
            <w:rFonts w:ascii="Arial" w:eastAsia="Calibri" w:hAnsi="Arial" w:cs="Arial"/>
            <w:sz w:val="24"/>
            <w:szCs w:val="24"/>
          </w:rPr>
          <w:t>http</w:t>
        </w:r>
        <w:r w:rsidRPr="00107A49">
          <w:rPr>
            <w:rStyle w:val="Hyperlink"/>
            <w:rFonts w:ascii="Arial" w:hAnsi="Arial" w:cs="Arial"/>
            <w:sz w:val="24"/>
            <w:szCs w:val="24"/>
          </w:rPr>
          <w:t>://</w:t>
        </w:r>
        <w:r w:rsidRPr="00107A49">
          <w:rPr>
            <w:rStyle w:val="Hyperlink"/>
            <w:rFonts w:ascii="Arial" w:eastAsia="Calibri" w:hAnsi="Arial" w:cs="Arial"/>
            <w:sz w:val="24"/>
            <w:szCs w:val="24"/>
          </w:rPr>
          <w:t>pathway</w:t>
        </w:r>
        <w:r w:rsidRPr="00107A49">
          <w:rPr>
            <w:rStyle w:val="Hyperlink"/>
            <w:rFonts w:ascii="Arial" w:hAnsi="Arial" w:cs="Arial"/>
            <w:sz w:val="24"/>
            <w:szCs w:val="24"/>
          </w:rPr>
          <w:t>.</w:t>
        </w:r>
        <w:r w:rsidRPr="00107A49">
          <w:rPr>
            <w:rStyle w:val="Hyperlink"/>
            <w:rFonts w:ascii="Arial" w:eastAsia="Calibri" w:hAnsi="Arial" w:cs="Arial"/>
            <w:sz w:val="24"/>
            <w:szCs w:val="24"/>
          </w:rPr>
          <w:t>iplantcollaborative</w:t>
        </w:r>
        <w:r w:rsidRPr="00107A49">
          <w:rPr>
            <w:rStyle w:val="Hyperlink"/>
            <w:rFonts w:ascii="Arial" w:hAnsi="Arial" w:cs="Arial"/>
            <w:sz w:val="24"/>
            <w:szCs w:val="24"/>
          </w:rPr>
          <w:t>.</w:t>
        </w:r>
        <w:r w:rsidRPr="00107A49">
          <w:rPr>
            <w:rStyle w:val="Hyperlink"/>
            <w:rFonts w:ascii="Arial" w:eastAsia="Calibri" w:hAnsi="Arial" w:cs="Arial"/>
            <w:sz w:val="24"/>
            <w:szCs w:val="24"/>
          </w:rPr>
          <w:t>org</w:t>
        </w:r>
      </w:hyperlink>
      <w:r w:rsidRPr="00107A49">
        <w:rPr>
          <w:rFonts w:ascii="Arial" w:hAnsi="Arial" w:cs="Arial"/>
          <w:sz w:val="24"/>
          <w:szCs w:val="24"/>
        </w:rPr>
        <w:t>).</w:t>
      </w:r>
    </w:p>
    <w:p w14:paraId="42071D50" w14:textId="77777777" w:rsidR="00AB3E22" w:rsidRPr="00107A49" w:rsidRDefault="00AB3E22" w:rsidP="00AB3E22">
      <w:pPr>
        <w:pStyle w:val="NormalWeb"/>
        <w:spacing w:before="0" w:beforeAutospacing="0" w:after="0" w:afterAutospacing="0"/>
        <w:rPr>
          <w:rFonts w:ascii="Arial" w:eastAsia="Calibri" w:hAnsi="Arial" w:cs="Arial"/>
          <w:color w:val="000000"/>
          <w:sz w:val="24"/>
          <w:szCs w:val="24"/>
        </w:rPr>
      </w:pPr>
    </w:p>
    <w:p w14:paraId="25FC6440" w14:textId="2E124719" w:rsidR="00AB3E22" w:rsidRPr="00107A49" w:rsidRDefault="00AB3E22" w:rsidP="00AB3E22">
      <w:pPr>
        <w:pStyle w:val="NormalWeb"/>
        <w:spacing w:before="0" w:beforeAutospacing="0" w:after="0" w:afterAutospacing="0"/>
        <w:rPr>
          <w:rFonts w:ascii="Arial" w:hAnsi="Arial" w:cs="Arial"/>
          <w:color w:val="000000"/>
          <w:sz w:val="24"/>
          <w:szCs w:val="24"/>
        </w:rPr>
      </w:pPr>
      <w:r w:rsidRPr="00107A49">
        <w:rPr>
          <w:rFonts w:ascii="Arial" w:eastAsia="Calibri" w:hAnsi="Arial" w:cs="Arial"/>
          <w:color w:val="000000"/>
          <w:sz w:val="24"/>
          <w:szCs w:val="24"/>
        </w:rPr>
        <w:t>In</w:t>
      </w:r>
      <w:r w:rsidRPr="00107A49">
        <w:rPr>
          <w:rFonts w:ascii="Arial" w:hAnsi="Arial" w:cs="Arial"/>
          <w:color w:val="000000"/>
          <w:sz w:val="24"/>
          <w:szCs w:val="24"/>
        </w:rPr>
        <w:t xml:space="preserve"> </w:t>
      </w:r>
      <w:r w:rsidRPr="00107A49">
        <w:rPr>
          <w:rFonts w:ascii="Arial" w:eastAsia="Calibri" w:hAnsi="Arial" w:cs="Arial"/>
          <w:color w:val="000000"/>
          <w:sz w:val="24"/>
          <w:szCs w:val="24"/>
        </w:rPr>
        <w:t>addition</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project</w:t>
      </w:r>
      <w:r w:rsidRPr="00107A49">
        <w:rPr>
          <w:rFonts w:ascii="Arial" w:hAnsi="Arial" w:cs="Arial"/>
          <w:color w:val="000000"/>
          <w:sz w:val="24"/>
          <w:szCs w:val="24"/>
        </w:rPr>
        <w:t xml:space="preserve"> </w:t>
      </w:r>
      <w:r w:rsidRPr="00107A49">
        <w:rPr>
          <w:rFonts w:ascii="Arial" w:eastAsia="Calibri" w:hAnsi="Arial" w:cs="Arial"/>
          <w:color w:val="000000"/>
          <w:sz w:val="24"/>
          <w:szCs w:val="24"/>
        </w:rPr>
        <w:t>data</w:t>
      </w:r>
      <w:r w:rsidRPr="00107A49">
        <w:rPr>
          <w:rFonts w:ascii="Arial" w:hAnsi="Arial" w:cs="Arial"/>
          <w:color w:val="000000"/>
          <w:sz w:val="24"/>
          <w:szCs w:val="24"/>
        </w:rPr>
        <w:t xml:space="preserve"> </w:t>
      </w:r>
      <w:r w:rsidRPr="00107A49">
        <w:rPr>
          <w:rFonts w:ascii="Arial" w:eastAsia="Calibri" w:hAnsi="Arial" w:cs="Arial"/>
          <w:color w:val="000000"/>
          <w:sz w:val="24"/>
          <w:szCs w:val="24"/>
        </w:rPr>
        <w:t>is</w:t>
      </w:r>
      <w:r w:rsidRPr="00107A49">
        <w:rPr>
          <w:rFonts w:ascii="Arial" w:hAnsi="Arial" w:cs="Arial"/>
          <w:color w:val="000000"/>
          <w:sz w:val="24"/>
          <w:szCs w:val="24"/>
        </w:rPr>
        <w:t xml:space="preserve"> </w:t>
      </w:r>
      <w:r w:rsidRPr="00107A49">
        <w:rPr>
          <w:rFonts w:ascii="Arial" w:eastAsia="Calibri" w:hAnsi="Arial" w:cs="Arial"/>
          <w:color w:val="000000"/>
          <w:sz w:val="24"/>
          <w:szCs w:val="24"/>
        </w:rPr>
        <w:t>available</w:t>
      </w:r>
      <w:r w:rsidRPr="00107A49">
        <w:rPr>
          <w:rFonts w:ascii="Arial" w:hAnsi="Arial" w:cs="Arial"/>
          <w:color w:val="000000"/>
          <w:sz w:val="24"/>
          <w:szCs w:val="24"/>
        </w:rPr>
        <w:t xml:space="preserve"> </w:t>
      </w:r>
      <w:r w:rsidRPr="00107A49">
        <w:rPr>
          <w:rFonts w:ascii="Arial" w:eastAsia="Calibri" w:hAnsi="Arial" w:cs="Arial"/>
          <w:color w:val="000000"/>
          <w:sz w:val="24"/>
          <w:szCs w:val="24"/>
        </w:rPr>
        <w:t>for</w:t>
      </w:r>
      <w:r w:rsidRPr="00107A49">
        <w:rPr>
          <w:rFonts w:ascii="Arial" w:hAnsi="Arial" w:cs="Arial"/>
          <w:color w:val="000000"/>
          <w:sz w:val="24"/>
          <w:szCs w:val="24"/>
        </w:rPr>
        <w:t xml:space="preserve"> </w:t>
      </w:r>
      <w:r w:rsidRPr="00107A49">
        <w:rPr>
          <w:rFonts w:ascii="Arial" w:eastAsia="Calibri" w:hAnsi="Arial" w:cs="Arial"/>
          <w:color w:val="000000"/>
          <w:sz w:val="24"/>
          <w:szCs w:val="24"/>
        </w:rPr>
        <w:t>customizable</w:t>
      </w:r>
      <w:r w:rsidRPr="00107A49">
        <w:rPr>
          <w:rFonts w:ascii="Arial" w:hAnsi="Arial" w:cs="Arial"/>
          <w:color w:val="000000"/>
          <w:sz w:val="24"/>
          <w:szCs w:val="24"/>
        </w:rPr>
        <w:t xml:space="preserve"> </w:t>
      </w:r>
      <w:r w:rsidRPr="00107A49">
        <w:rPr>
          <w:rFonts w:ascii="Arial" w:eastAsia="Calibri" w:hAnsi="Arial" w:cs="Arial"/>
          <w:color w:val="000000"/>
          <w:sz w:val="24"/>
          <w:szCs w:val="24"/>
        </w:rPr>
        <w:t>downloads</w:t>
      </w:r>
      <w:r w:rsidRPr="00107A49">
        <w:rPr>
          <w:rFonts w:ascii="Arial" w:hAnsi="Arial" w:cs="Arial"/>
          <w:color w:val="000000"/>
          <w:sz w:val="24"/>
          <w:szCs w:val="24"/>
        </w:rPr>
        <w:t xml:space="preserve"> </w:t>
      </w:r>
      <w:r w:rsidRPr="00107A49">
        <w:rPr>
          <w:rFonts w:ascii="Arial" w:eastAsia="Calibri" w:hAnsi="Arial" w:cs="Arial"/>
          <w:color w:val="000000"/>
          <w:sz w:val="24"/>
          <w:szCs w:val="24"/>
        </w:rPr>
        <w:t>from</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GrameneMart</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utility</w:t>
      </w:r>
      <w:r w:rsidRPr="00107A49">
        <w:rPr>
          <w:rFonts w:ascii="Arial" w:hAnsi="Arial" w:cs="Arial"/>
          <w:color w:val="000000"/>
          <w:sz w:val="24"/>
          <w:szCs w:val="24"/>
        </w:rPr>
        <w:t xml:space="preserve"> (</w:t>
      </w:r>
      <w:hyperlink r:id="rId15" w:history="1">
        <w:r w:rsidR="00DB3504" w:rsidRPr="00107A49">
          <w:rPr>
            <w:rStyle w:val="Hyperlink"/>
            <w:rFonts w:ascii="Arial" w:eastAsia="Calibri" w:hAnsi="Arial" w:cs="Arial"/>
            <w:sz w:val="24"/>
            <w:szCs w:val="24"/>
          </w:rPr>
          <w:t>http</w:t>
        </w:r>
        <w:r w:rsidR="00DB3504" w:rsidRPr="00107A49">
          <w:rPr>
            <w:rStyle w:val="Hyperlink"/>
            <w:rFonts w:ascii="Arial" w:hAnsi="Arial" w:cs="Arial"/>
            <w:sz w:val="24"/>
            <w:szCs w:val="24"/>
          </w:rPr>
          <w:t>://</w:t>
        </w:r>
        <w:r w:rsidR="00DB3504" w:rsidRPr="00107A49">
          <w:rPr>
            <w:rStyle w:val="Hyperlink"/>
            <w:rFonts w:ascii="Arial" w:eastAsia="Calibri" w:hAnsi="Arial" w:cs="Arial"/>
            <w:sz w:val="24"/>
            <w:szCs w:val="24"/>
          </w:rPr>
          <w:t>ensembl</w:t>
        </w:r>
        <w:r w:rsidR="00DB3504" w:rsidRPr="00107A49">
          <w:rPr>
            <w:rStyle w:val="Hyperlink"/>
            <w:rFonts w:ascii="Arial" w:hAnsi="Arial" w:cs="Arial"/>
            <w:sz w:val="24"/>
            <w:szCs w:val="24"/>
          </w:rPr>
          <w:t>.</w:t>
        </w:r>
        <w:r w:rsidR="00DB3504" w:rsidRPr="00107A49">
          <w:rPr>
            <w:rStyle w:val="Hyperlink"/>
            <w:rFonts w:ascii="Arial" w:eastAsia="Calibri" w:hAnsi="Arial" w:cs="Arial"/>
            <w:sz w:val="24"/>
            <w:szCs w:val="24"/>
          </w:rPr>
          <w:t>gramene</w:t>
        </w:r>
        <w:r w:rsidR="00DB3504" w:rsidRPr="00107A49">
          <w:rPr>
            <w:rStyle w:val="Hyperlink"/>
            <w:rFonts w:ascii="Arial" w:hAnsi="Arial" w:cs="Arial"/>
            <w:sz w:val="24"/>
            <w:szCs w:val="24"/>
          </w:rPr>
          <w:t>.</w:t>
        </w:r>
        <w:r w:rsidR="00DB3504" w:rsidRPr="00107A49">
          <w:rPr>
            <w:rStyle w:val="Hyperlink"/>
            <w:rFonts w:ascii="Arial" w:eastAsia="Calibri" w:hAnsi="Arial" w:cs="Arial"/>
            <w:sz w:val="24"/>
            <w:szCs w:val="24"/>
          </w:rPr>
          <w:t>org</w:t>
        </w:r>
        <w:r w:rsidR="00DB3504" w:rsidRPr="00107A49">
          <w:rPr>
            <w:rStyle w:val="Hyperlink"/>
            <w:rFonts w:ascii="Arial" w:hAnsi="Arial" w:cs="Arial"/>
            <w:sz w:val="24"/>
            <w:szCs w:val="24"/>
          </w:rPr>
          <w:t>/</w:t>
        </w:r>
        <w:r w:rsidR="00DB3504" w:rsidRPr="00107A49">
          <w:rPr>
            <w:rStyle w:val="Hyperlink"/>
            <w:rFonts w:ascii="Arial" w:eastAsia="Calibri" w:hAnsi="Arial" w:cs="Arial"/>
            <w:sz w:val="24"/>
            <w:szCs w:val="24"/>
          </w:rPr>
          <w:t>biomart</w:t>
        </w:r>
      </w:hyperlink>
      <w:r w:rsidR="00DB3504" w:rsidRPr="00107A49">
        <w:rPr>
          <w:rFonts w:ascii="Arial" w:hAnsi="Arial" w:cs="Arial"/>
          <w:sz w:val="24"/>
          <w:szCs w:val="24"/>
        </w:rPr>
        <w:t>),</w:t>
      </w:r>
      <w:r w:rsidRPr="00107A49">
        <w:rPr>
          <w:rFonts w:ascii="Arial" w:hAnsi="Arial" w:cs="Arial"/>
          <w:color w:val="000000"/>
          <w:sz w:val="24"/>
          <w:szCs w:val="24"/>
        </w:rPr>
        <w:t xml:space="preserve"> </w:t>
      </w:r>
      <w:r w:rsidRPr="00107A49">
        <w:rPr>
          <w:rFonts w:ascii="Arial" w:eastAsia="Calibri" w:hAnsi="Arial" w:cs="Arial"/>
          <w:color w:val="000000"/>
          <w:sz w:val="24"/>
          <w:szCs w:val="24"/>
        </w:rPr>
        <w:t>nucleotide</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protein</w:t>
      </w:r>
      <w:r w:rsidRPr="00107A49">
        <w:rPr>
          <w:rFonts w:ascii="Arial" w:hAnsi="Arial" w:cs="Arial"/>
          <w:color w:val="000000"/>
          <w:sz w:val="24"/>
          <w:szCs w:val="24"/>
        </w:rPr>
        <w:t xml:space="preserve"> </w:t>
      </w:r>
      <w:r w:rsidRPr="00107A49">
        <w:rPr>
          <w:rFonts w:ascii="Arial" w:eastAsia="Calibri" w:hAnsi="Arial" w:cs="Arial"/>
          <w:color w:val="000000"/>
          <w:sz w:val="24"/>
          <w:szCs w:val="24"/>
        </w:rPr>
        <w:t>sequence</w:t>
      </w:r>
      <w:r w:rsidRPr="00107A49">
        <w:rPr>
          <w:rFonts w:ascii="Arial" w:hAnsi="Arial" w:cs="Arial"/>
          <w:color w:val="000000"/>
          <w:sz w:val="24"/>
          <w:szCs w:val="24"/>
        </w:rPr>
        <w:t xml:space="preserve"> </w:t>
      </w:r>
      <w:r w:rsidRPr="00107A49">
        <w:rPr>
          <w:rFonts w:ascii="Arial" w:eastAsia="Calibri" w:hAnsi="Arial" w:cs="Arial"/>
          <w:color w:val="000000"/>
          <w:sz w:val="24"/>
          <w:szCs w:val="24"/>
        </w:rPr>
        <w:t>alignments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r w:rsidRPr="00107A49">
        <w:rPr>
          <w:rFonts w:ascii="Arial" w:eastAsia="Calibri" w:hAnsi="Arial" w:cs="Arial"/>
          <w:color w:val="000000"/>
          <w:sz w:val="24"/>
          <w:szCs w:val="24"/>
        </w:rPr>
        <w:t>BLAST</w:t>
      </w:r>
      <w:r w:rsidRPr="00107A49">
        <w:rPr>
          <w:rFonts w:ascii="Arial" w:hAnsi="Arial" w:cs="Arial"/>
          <w:color w:val="000000"/>
          <w:sz w:val="24"/>
          <w:szCs w:val="24"/>
        </w:rPr>
        <w:t xml:space="preserve"> (</w:t>
      </w:r>
      <w:r w:rsidRPr="00107A49">
        <w:rPr>
          <w:rFonts w:ascii="Arial" w:eastAsia="Calibri" w:hAnsi="Arial" w:cs="Arial"/>
          <w:color w:val="000000"/>
          <w:sz w:val="24"/>
          <w:szCs w:val="24"/>
        </w:rPr>
        <w:t>http://ensembl.gramene.org/Tools/Blast</w:t>
      </w:r>
      <w:r w:rsidRPr="00107A49">
        <w:rPr>
          <w:rFonts w:ascii="Arial" w:hAnsi="Arial" w:cs="Arial"/>
          <w:color w:val="000000"/>
          <w:sz w:val="24"/>
          <w:szCs w:val="24"/>
        </w:rPr>
        <w:t xml:space="preserve">), </w:t>
      </w:r>
      <w:r w:rsidRPr="00107A49">
        <w:rPr>
          <w:rFonts w:ascii="Arial" w:eastAsia="Calibri" w:hAnsi="Arial" w:cs="Arial"/>
          <w:color w:val="000000"/>
          <w:sz w:val="24"/>
          <w:szCs w:val="24"/>
        </w:rPr>
        <w:t>bulk</w:t>
      </w:r>
      <w:r w:rsidRPr="00107A49">
        <w:rPr>
          <w:rFonts w:ascii="Arial" w:hAnsi="Arial" w:cs="Arial"/>
          <w:color w:val="000000"/>
          <w:sz w:val="24"/>
          <w:szCs w:val="24"/>
        </w:rPr>
        <w:t xml:space="preserve"> </w:t>
      </w:r>
      <w:r w:rsidRPr="00107A49">
        <w:rPr>
          <w:rFonts w:ascii="Arial" w:eastAsia="Calibri" w:hAnsi="Arial" w:cs="Arial"/>
          <w:color w:val="000000"/>
          <w:sz w:val="24"/>
          <w:szCs w:val="24"/>
        </w:rPr>
        <w:t>downloads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r w:rsidRPr="00107A49">
        <w:rPr>
          <w:rFonts w:ascii="Arial" w:eastAsia="Calibri" w:hAnsi="Arial" w:cs="Arial"/>
          <w:color w:val="000000"/>
          <w:sz w:val="24"/>
          <w:szCs w:val="24"/>
        </w:rPr>
        <w:t>file</w:t>
      </w:r>
      <w:r w:rsidRPr="00107A49">
        <w:rPr>
          <w:rFonts w:ascii="Arial" w:hAnsi="Arial" w:cs="Arial"/>
          <w:color w:val="000000"/>
          <w:sz w:val="24"/>
          <w:szCs w:val="24"/>
        </w:rPr>
        <w:t xml:space="preserve"> </w:t>
      </w:r>
      <w:r w:rsidRPr="00107A49">
        <w:rPr>
          <w:rFonts w:ascii="Arial" w:eastAsia="Calibri" w:hAnsi="Arial" w:cs="Arial"/>
          <w:color w:val="000000"/>
          <w:sz w:val="24"/>
          <w:szCs w:val="24"/>
        </w:rPr>
        <w:t>transfer</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protocol</w:t>
      </w:r>
      <w:r w:rsidRPr="00107A49">
        <w:rPr>
          <w:rFonts w:ascii="Arial" w:hAnsi="Arial" w:cs="Arial"/>
          <w:color w:val="000000"/>
          <w:sz w:val="24"/>
          <w:szCs w:val="24"/>
        </w:rPr>
        <w:t xml:space="preserve"> (</w:t>
      </w:r>
      <w:r w:rsidRPr="00107A49">
        <w:rPr>
          <w:rFonts w:ascii="Arial" w:eastAsia="Calibri" w:hAnsi="Arial" w:cs="Arial"/>
          <w:color w:val="000000"/>
          <w:sz w:val="24"/>
          <w:szCs w:val="24"/>
        </w:rPr>
        <w:t>FTP</w:t>
      </w:r>
      <w:r w:rsidRPr="00107A49">
        <w:rPr>
          <w:rFonts w:ascii="Arial" w:hAnsi="Arial" w:cs="Arial"/>
          <w:color w:val="000000"/>
          <w:sz w:val="24"/>
          <w:szCs w:val="24"/>
        </w:rPr>
        <w:t xml:space="preserve">) </w:t>
      </w:r>
      <w:r w:rsidRPr="00107A49">
        <w:rPr>
          <w:rFonts w:ascii="Arial" w:eastAsia="Calibri" w:hAnsi="Arial" w:cs="Arial"/>
          <w:color w:val="000000"/>
          <w:sz w:val="24"/>
          <w:szCs w:val="24"/>
        </w:rPr>
        <w:t>at</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Gramene</w:t>
      </w:r>
      <w:proofErr w:type="spellEnd"/>
      <w:r w:rsidRPr="00107A49">
        <w:rPr>
          <w:rFonts w:ascii="Arial" w:hAnsi="Arial" w:cs="Arial"/>
          <w:color w:val="000000"/>
          <w:sz w:val="24"/>
          <w:szCs w:val="24"/>
        </w:rPr>
        <w:t xml:space="preserve"> (</w:t>
      </w:r>
      <w:hyperlink r:id="rId16" w:history="1">
        <w:r w:rsidR="00D11F3A" w:rsidRPr="00107A49">
          <w:rPr>
            <w:rStyle w:val="Hyperlink"/>
            <w:rFonts w:ascii="Arial" w:eastAsia="Calibri" w:hAnsi="Arial" w:cs="Arial"/>
            <w:sz w:val="24"/>
            <w:szCs w:val="24"/>
          </w:rPr>
          <w:t>ftp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ftp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gramene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org</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pub</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gramene</w:t>
        </w:r>
      </w:hyperlink>
      <w:r w:rsidR="00D11F3A" w:rsidRPr="00107A49">
        <w:rPr>
          <w:rFonts w:ascii="Arial" w:eastAsia="Calibri" w:hAnsi="Arial" w:cs="Arial"/>
          <w:color w:val="000000"/>
          <w:sz w:val="24"/>
          <w:szCs w:val="24"/>
        </w:rPr>
        <w:t>)</w:t>
      </w:r>
      <w:r w:rsidR="00D11F3A"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Ensembl</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Genomes</w:t>
      </w:r>
      <w:r w:rsidRPr="00107A49">
        <w:rPr>
          <w:rFonts w:ascii="Arial" w:hAnsi="Arial" w:cs="Arial"/>
          <w:color w:val="000000"/>
          <w:sz w:val="24"/>
          <w:szCs w:val="24"/>
        </w:rPr>
        <w:t xml:space="preserve"> (</w:t>
      </w:r>
      <w:hyperlink r:id="rId17" w:history="1">
        <w:r w:rsidR="00D11F3A" w:rsidRPr="00107A49">
          <w:rPr>
            <w:rStyle w:val="Hyperlink"/>
            <w:rFonts w:ascii="Arial" w:eastAsia="Calibri" w:hAnsi="Arial" w:cs="Arial"/>
            <w:sz w:val="24"/>
            <w:szCs w:val="24"/>
          </w:rPr>
          <w:t>http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ensembl</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gramene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org</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info</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website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ftp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index</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html</w:t>
        </w:r>
      </w:hyperlink>
      <w:r w:rsidR="00D11F3A" w:rsidRPr="00107A49">
        <w:rPr>
          <w:rFonts w:ascii="Arial" w:eastAsia="Calibri" w:hAnsi="Arial" w:cs="Arial"/>
          <w:sz w:val="24"/>
          <w:szCs w:val="24"/>
        </w:rPr>
        <w:t>)</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programmatic</w:t>
      </w:r>
      <w:r w:rsidRPr="00107A49">
        <w:rPr>
          <w:rFonts w:ascii="Arial" w:hAnsi="Arial" w:cs="Arial"/>
          <w:color w:val="000000"/>
          <w:sz w:val="24"/>
          <w:szCs w:val="24"/>
        </w:rPr>
        <w:t xml:space="preserve"> </w:t>
      </w:r>
      <w:r w:rsidRPr="00107A49">
        <w:rPr>
          <w:rFonts w:ascii="Arial" w:eastAsia="Calibri" w:hAnsi="Arial" w:cs="Arial"/>
          <w:color w:val="000000"/>
          <w:sz w:val="24"/>
          <w:szCs w:val="24"/>
        </w:rPr>
        <w:t>access</w:t>
      </w:r>
      <w:r w:rsidRPr="00107A49">
        <w:rPr>
          <w:rFonts w:ascii="Arial" w:hAnsi="Arial" w:cs="Arial"/>
          <w:color w:val="000000"/>
          <w:sz w:val="24"/>
          <w:szCs w:val="24"/>
        </w:rPr>
        <w:t xml:space="preserve"> </w:t>
      </w:r>
      <w:r w:rsidRPr="00107A49">
        <w:rPr>
          <w:rFonts w:ascii="Arial" w:eastAsia="Calibri" w:hAnsi="Arial" w:cs="Arial"/>
          <w:color w:val="000000"/>
          <w:sz w:val="24"/>
          <w:szCs w:val="24"/>
        </w:rPr>
        <w:t>via</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Ensembl</w:t>
      </w:r>
      <w:r w:rsidRPr="00107A49">
        <w:rPr>
          <w:rFonts w:ascii="Arial" w:hAnsi="Arial" w:cs="Arial"/>
          <w:color w:val="000000"/>
          <w:sz w:val="24"/>
          <w:szCs w:val="24"/>
        </w:rPr>
        <w:t>’</w:t>
      </w:r>
      <w:r w:rsidRPr="00107A49">
        <w:rPr>
          <w:rFonts w:ascii="Arial" w:eastAsia="Calibri" w:hAnsi="Arial" w:cs="Arial"/>
          <w:color w:val="000000"/>
          <w:sz w:val="24"/>
          <w:szCs w:val="24"/>
        </w:rPr>
        <w:t>s</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REST</w:t>
      </w:r>
      <w:r w:rsidRPr="00107A49">
        <w:rPr>
          <w:rFonts w:ascii="Arial" w:hAnsi="Arial" w:cs="Arial"/>
          <w:color w:val="000000"/>
          <w:sz w:val="24"/>
          <w:szCs w:val="24"/>
        </w:rPr>
        <w:t xml:space="preserve"> </w:t>
      </w:r>
      <w:r w:rsidRPr="00107A49">
        <w:rPr>
          <w:rFonts w:ascii="Arial" w:eastAsia="Calibri" w:hAnsi="Arial" w:cs="Arial"/>
          <w:color w:val="000000"/>
          <w:sz w:val="24"/>
          <w:szCs w:val="24"/>
        </w:rPr>
        <w:t>application</w:t>
      </w:r>
      <w:r w:rsidRPr="00107A49">
        <w:rPr>
          <w:rFonts w:ascii="Arial" w:hAnsi="Arial" w:cs="Arial"/>
          <w:color w:val="000000"/>
          <w:sz w:val="24"/>
          <w:szCs w:val="24"/>
        </w:rPr>
        <w:t xml:space="preserve"> </w:t>
      </w:r>
      <w:r w:rsidRPr="00107A49">
        <w:rPr>
          <w:rFonts w:ascii="Arial" w:eastAsia="Calibri" w:hAnsi="Arial" w:cs="Arial"/>
          <w:color w:val="000000"/>
          <w:sz w:val="24"/>
          <w:szCs w:val="24"/>
        </w:rPr>
        <w:t>programming</w:t>
      </w:r>
      <w:r w:rsidRPr="00107A49">
        <w:rPr>
          <w:rFonts w:ascii="Arial" w:hAnsi="Arial" w:cs="Arial"/>
          <w:color w:val="000000"/>
          <w:sz w:val="24"/>
          <w:szCs w:val="24"/>
        </w:rPr>
        <w:t xml:space="preserve"> </w:t>
      </w:r>
      <w:r w:rsidRPr="00107A49">
        <w:rPr>
          <w:rFonts w:ascii="Arial" w:eastAsia="Calibri" w:hAnsi="Arial" w:cs="Arial"/>
          <w:color w:val="000000"/>
          <w:sz w:val="24"/>
          <w:szCs w:val="24"/>
        </w:rPr>
        <w:t>interface</w:t>
      </w:r>
      <w:r w:rsidRPr="00107A49">
        <w:rPr>
          <w:rFonts w:ascii="Arial" w:hAnsi="Arial" w:cs="Arial"/>
          <w:color w:val="000000"/>
          <w:sz w:val="24"/>
          <w:szCs w:val="24"/>
        </w:rPr>
        <w:t xml:space="preserve"> (</w:t>
      </w:r>
      <w:r w:rsidRPr="00107A49">
        <w:rPr>
          <w:rFonts w:ascii="Arial" w:eastAsia="Calibri" w:hAnsi="Arial" w:cs="Arial"/>
          <w:color w:val="000000"/>
          <w:sz w:val="24"/>
          <w:szCs w:val="24"/>
        </w:rPr>
        <w:t>API</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public</w:t>
      </w:r>
      <w:r w:rsidRPr="00107A49">
        <w:rPr>
          <w:rFonts w:ascii="Arial" w:hAnsi="Arial" w:cs="Arial"/>
          <w:color w:val="000000"/>
          <w:sz w:val="24"/>
          <w:szCs w:val="24"/>
        </w:rPr>
        <w:t xml:space="preserve"> </w:t>
      </w:r>
      <w:r w:rsidRPr="00107A49">
        <w:rPr>
          <w:rFonts w:ascii="Arial" w:eastAsia="Calibri" w:hAnsi="Arial" w:cs="Arial"/>
          <w:color w:val="000000"/>
          <w:sz w:val="24"/>
          <w:szCs w:val="24"/>
        </w:rPr>
        <w:t>MySQL</w:t>
      </w:r>
      <w:r w:rsidRPr="00107A49">
        <w:rPr>
          <w:rFonts w:ascii="Arial" w:hAnsi="Arial" w:cs="Arial"/>
          <w:color w:val="000000"/>
          <w:sz w:val="24"/>
          <w:szCs w:val="24"/>
        </w:rPr>
        <w:t xml:space="preserve"> (</w:t>
      </w:r>
      <w:hyperlink r:id="rId18" w:history="1">
        <w:r w:rsidR="00D11F3A" w:rsidRPr="00107A49">
          <w:rPr>
            <w:rStyle w:val="Hyperlink"/>
            <w:rFonts w:ascii="Arial" w:eastAsia="Calibri" w:hAnsi="Arial" w:cs="Arial"/>
            <w:sz w:val="24"/>
            <w:szCs w:val="24"/>
          </w:rPr>
          <w:t>http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www</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gramene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org</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web</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services</w:t>
        </w:r>
      </w:hyperlink>
      <w:r w:rsidR="0035681F" w:rsidRPr="00107A49">
        <w:rPr>
          <w:rFonts w:ascii="Arial" w:hAnsi="Arial" w:cs="Arial"/>
          <w:color w:val="000000"/>
          <w:sz w:val="24"/>
          <w:szCs w:val="24"/>
        </w:rPr>
        <w:t>).</w:t>
      </w:r>
      <w:r w:rsidRPr="00107A49">
        <w:rPr>
          <w:rFonts w:ascii="Arial" w:hAnsi="Arial" w:cs="Arial"/>
          <w:color w:val="000000"/>
          <w:sz w:val="24"/>
          <w:szCs w:val="24"/>
        </w:rPr>
        <w:t>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website</w:t>
      </w:r>
      <w:r w:rsidRPr="00107A49">
        <w:rPr>
          <w:rFonts w:ascii="Arial" w:hAnsi="Arial" w:cs="Arial"/>
          <w:color w:val="000000"/>
          <w:sz w:val="24"/>
          <w:szCs w:val="24"/>
        </w:rPr>
        <w:t xml:space="preserve">, </w:t>
      </w:r>
      <w:r w:rsidRPr="00107A49">
        <w:rPr>
          <w:rFonts w:ascii="Arial" w:eastAsia="Calibri" w:hAnsi="Arial" w:cs="Arial"/>
          <w:color w:val="000000"/>
          <w:sz w:val="24"/>
          <w:szCs w:val="24"/>
        </w:rPr>
        <w:t>database</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its</w:t>
      </w:r>
      <w:r w:rsidRPr="00107A49">
        <w:rPr>
          <w:rFonts w:ascii="Arial" w:hAnsi="Arial" w:cs="Arial"/>
          <w:color w:val="000000"/>
          <w:sz w:val="24"/>
          <w:szCs w:val="24"/>
        </w:rPr>
        <w:t xml:space="preserve"> </w:t>
      </w:r>
      <w:r w:rsidRPr="00107A49">
        <w:rPr>
          <w:rFonts w:ascii="Arial" w:eastAsia="Calibri" w:hAnsi="Arial" w:cs="Arial"/>
          <w:color w:val="000000"/>
          <w:sz w:val="24"/>
          <w:szCs w:val="24"/>
        </w:rPr>
        <w:t>contents</w:t>
      </w:r>
      <w:r w:rsidRPr="00107A49">
        <w:rPr>
          <w:rFonts w:ascii="Arial" w:hAnsi="Arial" w:cs="Arial"/>
          <w:color w:val="000000"/>
          <w:sz w:val="24"/>
          <w:szCs w:val="24"/>
        </w:rPr>
        <w:t xml:space="preserve"> </w:t>
      </w:r>
      <w:r w:rsidRPr="00107A49">
        <w:rPr>
          <w:rFonts w:ascii="Arial" w:eastAsia="Calibri" w:hAnsi="Arial" w:cs="Arial"/>
          <w:color w:val="000000"/>
          <w:sz w:val="24"/>
          <w:szCs w:val="24"/>
        </w:rPr>
        <w:t>are</w:t>
      </w:r>
      <w:r w:rsidRPr="00107A49">
        <w:rPr>
          <w:rFonts w:ascii="Arial" w:hAnsi="Arial" w:cs="Arial"/>
          <w:color w:val="000000"/>
          <w:sz w:val="24"/>
          <w:szCs w:val="24"/>
        </w:rPr>
        <w:t xml:space="preserve"> </w:t>
      </w:r>
      <w:r w:rsidRPr="00107A49">
        <w:rPr>
          <w:rFonts w:ascii="Arial" w:eastAsia="Calibri" w:hAnsi="Arial" w:cs="Arial"/>
          <w:color w:val="000000"/>
          <w:sz w:val="24"/>
          <w:szCs w:val="24"/>
        </w:rPr>
        <w:t>being</w:t>
      </w:r>
      <w:r w:rsidRPr="00107A49">
        <w:rPr>
          <w:rFonts w:ascii="Arial" w:hAnsi="Arial" w:cs="Arial"/>
          <w:color w:val="000000"/>
          <w:sz w:val="24"/>
          <w:szCs w:val="24"/>
        </w:rPr>
        <w:t xml:space="preserve"> </w:t>
      </w:r>
      <w:r w:rsidRPr="00107A49">
        <w:rPr>
          <w:rFonts w:ascii="Arial" w:eastAsia="Calibri" w:hAnsi="Arial" w:cs="Arial"/>
          <w:color w:val="000000"/>
          <w:sz w:val="24"/>
          <w:szCs w:val="24"/>
        </w:rPr>
        <w:t>updated</w:t>
      </w:r>
      <w:r w:rsidRPr="00107A49">
        <w:rPr>
          <w:rFonts w:ascii="Arial" w:hAnsi="Arial" w:cs="Arial"/>
          <w:color w:val="000000"/>
          <w:sz w:val="24"/>
          <w:szCs w:val="24"/>
        </w:rPr>
        <w:t xml:space="preserve"> </w:t>
      </w:r>
      <w:r w:rsidRPr="00107A49">
        <w:rPr>
          <w:rFonts w:ascii="Arial" w:eastAsia="Calibri" w:hAnsi="Arial" w:cs="Arial"/>
          <w:color w:val="000000"/>
          <w:sz w:val="24"/>
          <w:szCs w:val="24"/>
        </w:rPr>
        <w:t>quarterly</w:t>
      </w:r>
      <w:r w:rsidRPr="00107A49">
        <w:rPr>
          <w:rFonts w:ascii="Arial" w:hAnsi="Arial" w:cs="Arial"/>
          <w:color w:val="000000"/>
          <w:sz w:val="24"/>
          <w:szCs w:val="24"/>
        </w:rPr>
        <w:t xml:space="preserve"> </w:t>
      </w:r>
      <w:r w:rsidRPr="00107A49">
        <w:rPr>
          <w:rFonts w:ascii="Arial" w:eastAsia="Calibri" w:hAnsi="Arial" w:cs="Arial"/>
          <w:color w:val="000000"/>
          <w:sz w:val="24"/>
          <w:szCs w:val="24"/>
        </w:rPr>
        <w:t>and</w:t>
      </w:r>
      <w:r w:rsidRPr="00107A49">
        <w:rPr>
          <w:rFonts w:ascii="Arial" w:hAnsi="Arial" w:cs="Arial"/>
          <w:color w:val="000000"/>
          <w:sz w:val="24"/>
          <w:szCs w:val="24"/>
        </w:rPr>
        <w:t xml:space="preserve"> </w:t>
      </w:r>
      <w:r w:rsidRPr="00107A49">
        <w:rPr>
          <w:rFonts w:ascii="Arial" w:eastAsia="Calibri" w:hAnsi="Arial" w:cs="Arial"/>
          <w:color w:val="000000"/>
          <w:sz w:val="24"/>
          <w:szCs w:val="24"/>
        </w:rPr>
        <w:t>updates</w:t>
      </w:r>
      <w:r w:rsidRPr="00107A49">
        <w:rPr>
          <w:rFonts w:ascii="Arial" w:hAnsi="Arial" w:cs="Arial"/>
          <w:color w:val="000000"/>
          <w:sz w:val="24"/>
          <w:szCs w:val="24"/>
        </w:rPr>
        <w:t xml:space="preserve"> </w:t>
      </w:r>
      <w:r w:rsidRPr="00107A49">
        <w:rPr>
          <w:rFonts w:ascii="Arial" w:eastAsia="Calibri" w:hAnsi="Arial" w:cs="Arial"/>
          <w:color w:val="000000"/>
          <w:sz w:val="24"/>
          <w:szCs w:val="24"/>
        </w:rPr>
        <w:t>can</w:t>
      </w:r>
      <w:r w:rsidRPr="00107A49">
        <w:rPr>
          <w:rFonts w:ascii="Arial" w:hAnsi="Arial" w:cs="Arial"/>
          <w:color w:val="000000"/>
          <w:sz w:val="24"/>
          <w:szCs w:val="24"/>
        </w:rPr>
        <w:t xml:space="preserve"> </w:t>
      </w:r>
      <w:r w:rsidRPr="00107A49">
        <w:rPr>
          <w:rFonts w:ascii="Arial" w:eastAsia="Calibri" w:hAnsi="Arial" w:cs="Arial"/>
          <w:color w:val="000000"/>
          <w:sz w:val="24"/>
          <w:szCs w:val="24"/>
        </w:rPr>
        <w:t>be</w:t>
      </w:r>
      <w:r w:rsidRPr="00107A49">
        <w:rPr>
          <w:rFonts w:ascii="Arial" w:hAnsi="Arial" w:cs="Arial"/>
          <w:color w:val="000000"/>
          <w:sz w:val="24"/>
          <w:szCs w:val="24"/>
        </w:rPr>
        <w:t xml:space="preserve"> </w:t>
      </w:r>
      <w:r w:rsidRPr="00107A49">
        <w:rPr>
          <w:rFonts w:ascii="Arial" w:eastAsia="Calibri" w:hAnsi="Arial" w:cs="Arial"/>
          <w:color w:val="000000"/>
          <w:sz w:val="24"/>
          <w:szCs w:val="24"/>
        </w:rPr>
        <w:t>followed</w:t>
      </w:r>
      <w:r w:rsidRPr="00107A49">
        <w:rPr>
          <w:rFonts w:ascii="Arial" w:hAnsi="Arial" w:cs="Arial"/>
          <w:color w:val="000000"/>
          <w:sz w:val="24"/>
          <w:szCs w:val="24"/>
        </w:rPr>
        <w:t xml:space="preserve"> </w:t>
      </w:r>
      <w:r w:rsidRPr="00107A49">
        <w:rPr>
          <w:rFonts w:ascii="Arial" w:eastAsia="Calibri" w:hAnsi="Arial" w:cs="Arial"/>
          <w:color w:val="000000"/>
          <w:sz w:val="24"/>
          <w:szCs w:val="24"/>
        </w:rPr>
        <w:t>from</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proofErr w:type="spellStart"/>
      <w:r w:rsidRPr="00107A49">
        <w:rPr>
          <w:rFonts w:ascii="Arial" w:eastAsia="Calibri" w:hAnsi="Arial" w:cs="Arial"/>
          <w:color w:val="000000"/>
          <w:sz w:val="24"/>
          <w:szCs w:val="24"/>
        </w:rPr>
        <w:t>Gramene</w:t>
      </w:r>
      <w:proofErr w:type="spellEnd"/>
      <w:r w:rsidRPr="00107A49">
        <w:rPr>
          <w:rFonts w:ascii="Arial" w:hAnsi="Arial" w:cs="Arial"/>
          <w:color w:val="000000"/>
          <w:sz w:val="24"/>
          <w:szCs w:val="24"/>
        </w:rPr>
        <w:t xml:space="preserve"> </w:t>
      </w:r>
      <w:r w:rsidRPr="00107A49">
        <w:rPr>
          <w:rFonts w:ascii="Arial" w:eastAsia="Calibri" w:hAnsi="Arial" w:cs="Arial"/>
          <w:color w:val="000000"/>
          <w:sz w:val="24"/>
          <w:szCs w:val="24"/>
        </w:rPr>
        <w:t>news</w:t>
      </w:r>
      <w:r w:rsidRPr="00107A49">
        <w:rPr>
          <w:rFonts w:ascii="Arial" w:hAnsi="Arial" w:cs="Arial"/>
          <w:color w:val="000000"/>
          <w:sz w:val="24"/>
          <w:szCs w:val="24"/>
        </w:rPr>
        <w:t xml:space="preserve"> </w:t>
      </w:r>
      <w:r w:rsidRPr="00107A49">
        <w:rPr>
          <w:rFonts w:ascii="Arial" w:eastAsia="Calibri" w:hAnsi="Arial" w:cs="Arial"/>
          <w:color w:val="000000"/>
          <w:sz w:val="24"/>
          <w:szCs w:val="24"/>
        </w:rPr>
        <w:t>portal</w:t>
      </w:r>
      <w:r w:rsidRPr="00107A49">
        <w:rPr>
          <w:rFonts w:ascii="Arial" w:hAnsi="Arial" w:cs="Arial"/>
          <w:color w:val="000000"/>
          <w:sz w:val="24"/>
          <w:szCs w:val="24"/>
        </w:rPr>
        <w:t xml:space="preserve"> (</w:t>
      </w:r>
      <w:hyperlink r:id="rId19" w:history="1">
        <w:r w:rsidR="0035681F" w:rsidRPr="00107A49">
          <w:rPr>
            <w:rStyle w:val="Hyperlink"/>
            <w:rFonts w:ascii="Arial" w:eastAsia="Calibri" w:hAnsi="Arial" w:cs="Arial"/>
            <w:sz w:val="24"/>
            <w:szCs w:val="24"/>
          </w:rPr>
          <w:t>http</w:t>
        </w:r>
        <w:r w:rsidR="0035681F" w:rsidRPr="00107A49">
          <w:rPr>
            <w:rStyle w:val="Hyperlink"/>
            <w:rFonts w:ascii="Arial" w:hAnsi="Arial" w:cs="Arial"/>
            <w:sz w:val="24"/>
            <w:szCs w:val="24"/>
          </w:rPr>
          <w:t>://</w:t>
        </w:r>
        <w:r w:rsidR="0035681F" w:rsidRPr="00107A49">
          <w:rPr>
            <w:rStyle w:val="Hyperlink"/>
            <w:rFonts w:ascii="Arial" w:eastAsia="Calibri" w:hAnsi="Arial" w:cs="Arial"/>
            <w:sz w:val="24"/>
            <w:szCs w:val="24"/>
          </w:rPr>
          <w:t>www</w:t>
        </w:r>
        <w:r w:rsidR="0035681F" w:rsidRPr="00107A49">
          <w:rPr>
            <w:rStyle w:val="Hyperlink"/>
            <w:rFonts w:ascii="Arial" w:hAnsi="Arial" w:cs="Arial"/>
            <w:sz w:val="24"/>
            <w:szCs w:val="24"/>
          </w:rPr>
          <w:t>.</w:t>
        </w:r>
        <w:r w:rsidR="0035681F" w:rsidRPr="00107A49">
          <w:rPr>
            <w:rStyle w:val="Hyperlink"/>
            <w:rFonts w:ascii="Arial" w:eastAsia="Calibri" w:hAnsi="Arial" w:cs="Arial"/>
            <w:sz w:val="24"/>
            <w:szCs w:val="24"/>
          </w:rPr>
          <w:t>gramene</w:t>
        </w:r>
        <w:r w:rsidR="0035681F" w:rsidRPr="00107A49">
          <w:rPr>
            <w:rStyle w:val="Hyperlink"/>
            <w:rFonts w:ascii="Arial" w:hAnsi="Arial" w:cs="Arial"/>
            <w:sz w:val="24"/>
            <w:szCs w:val="24"/>
          </w:rPr>
          <w:t>.</w:t>
        </w:r>
        <w:r w:rsidR="0035681F" w:rsidRPr="00107A49">
          <w:rPr>
            <w:rStyle w:val="Hyperlink"/>
            <w:rFonts w:ascii="Arial" w:eastAsia="Calibri" w:hAnsi="Arial" w:cs="Arial"/>
            <w:sz w:val="24"/>
            <w:szCs w:val="24"/>
          </w:rPr>
          <w:t>org</w:t>
        </w:r>
        <w:r w:rsidR="0035681F" w:rsidRPr="00107A49">
          <w:rPr>
            <w:rStyle w:val="Hyperlink"/>
            <w:rFonts w:ascii="Arial" w:hAnsi="Arial" w:cs="Arial"/>
            <w:sz w:val="24"/>
            <w:szCs w:val="24"/>
          </w:rPr>
          <w:t>/</w:t>
        </w:r>
        <w:r w:rsidR="0035681F" w:rsidRPr="00107A49">
          <w:rPr>
            <w:rStyle w:val="Hyperlink"/>
            <w:rFonts w:ascii="Arial" w:eastAsia="Calibri" w:hAnsi="Arial" w:cs="Arial"/>
            <w:sz w:val="24"/>
            <w:szCs w:val="24"/>
          </w:rPr>
          <w:t>blog</w:t>
        </w:r>
      </w:hyperlink>
      <w:r w:rsidR="0035681F" w:rsidRPr="00107A49">
        <w:rPr>
          <w:rFonts w:ascii="Arial" w:eastAsia="Calibri" w:hAnsi="Arial" w:cs="Arial"/>
          <w:color w:val="000000"/>
          <w:sz w:val="24"/>
          <w:szCs w:val="24"/>
        </w:rPr>
        <w:t>)</w:t>
      </w:r>
      <w:r w:rsidR="00317104" w:rsidRPr="00107A49">
        <w:rPr>
          <w:rFonts w:ascii="Arial" w:hAnsi="Arial" w:cs="Arial"/>
          <w:color w:val="000000"/>
          <w:sz w:val="24"/>
          <w:szCs w:val="24"/>
        </w:rPr>
        <w:t>,</w:t>
      </w:r>
      <w:r w:rsidRPr="00107A49">
        <w:rPr>
          <w:rFonts w:ascii="Arial" w:hAnsi="Arial" w:cs="Arial"/>
          <w:color w:val="000000"/>
          <w:sz w:val="24"/>
          <w:szCs w:val="24"/>
        </w:rPr>
        <w:t xml:space="preserve"> </w:t>
      </w:r>
      <w:r w:rsidRPr="00107A49">
        <w:rPr>
          <w:rFonts w:ascii="Arial" w:eastAsia="Calibri" w:hAnsi="Arial" w:cs="Arial"/>
          <w:color w:val="000000"/>
          <w:sz w:val="24"/>
          <w:szCs w:val="24"/>
        </w:rPr>
        <w:t>by</w:t>
      </w:r>
      <w:r w:rsidRPr="00107A49">
        <w:rPr>
          <w:rFonts w:ascii="Arial" w:hAnsi="Arial" w:cs="Arial"/>
          <w:color w:val="000000"/>
          <w:sz w:val="24"/>
          <w:szCs w:val="24"/>
        </w:rPr>
        <w:t xml:space="preserve"> </w:t>
      </w:r>
      <w:r w:rsidRPr="00107A49">
        <w:rPr>
          <w:rFonts w:ascii="Arial" w:eastAsia="Calibri" w:hAnsi="Arial" w:cs="Arial"/>
          <w:color w:val="000000"/>
          <w:sz w:val="24"/>
          <w:szCs w:val="24"/>
        </w:rPr>
        <w:t>browsing</w:t>
      </w:r>
      <w:r w:rsidRPr="00107A49">
        <w:rPr>
          <w:rFonts w:ascii="Arial" w:hAnsi="Arial" w:cs="Arial"/>
          <w:color w:val="000000"/>
          <w:sz w:val="24"/>
          <w:szCs w:val="24"/>
        </w:rPr>
        <w:t xml:space="preserve"> </w:t>
      </w:r>
      <w:r w:rsidRPr="00107A49">
        <w:rPr>
          <w:rFonts w:ascii="Arial" w:eastAsia="Calibri" w:hAnsi="Arial" w:cs="Arial"/>
          <w:color w:val="000000"/>
          <w:sz w:val="24"/>
          <w:szCs w:val="24"/>
        </w:rPr>
        <w:t>the</w:t>
      </w:r>
      <w:r w:rsidRPr="00107A49">
        <w:rPr>
          <w:rFonts w:ascii="Arial" w:hAnsi="Arial" w:cs="Arial"/>
          <w:color w:val="000000"/>
          <w:sz w:val="24"/>
          <w:szCs w:val="24"/>
        </w:rPr>
        <w:t xml:space="preserve"> </w:t>
      </w:r>
      <w:r w:rsidRPr="00107A49">
        <w:rPr>
          <w:rFonts w:ascii="Arial" w:eastAsia="Calibri" w:hAnsi="Arial" w:cs="Arial"/>
          <w:color w:val="000000"/>
          <w:sz w:val="24"/>
          <w:szCs w:val="24"/>
        </w:rPr>
        <w:t>site</w:t>
      </w:r>
      <w:r w:rsidRPr="00107A49">
        <w:rPr>
          <w:rFonts w:ascii="Arial" w:hAnsi="Arial" w:cs="Arial"/>
          <w:color w:val="000000"/>
          <w:sz w:val="24"/>
          <w:szCs w:val="24"/>
        </w:rPr>
        <w:t>’</w:t>
      </w:r>
      <w:r w:rsidRPr="00107A49">
        <w:rPr>
          <w:rFonts w:ascii="Arial" w:eastAsia="Calibri" w:hAnsi="Arial" w:cs="Arial"/>
          <w:color w:val="000000"/>
          <w:sz w:val="24"/>
          <w:szCs w:val="24"/>
        </w:rPr>
        <w:t>s</w:t>
      </w:r>
      <w:r w:rsidRPr="00107A49">
        <w:rPr>
          <w:rFonts w:ascii="Arial" w:hAnsi="Arial" w:cs="Arial"/>
          <w:color w:val="000000"/>
          <w:sz w:val="24"/>
          <w:szCs w:val="24"/>
        </w:rPr>
        <w:t xml:space="preserve"> </w:t>
      </w:r>
      <w:r w:rsidRPr="00107A49">
        <w:rPr>
          <w:rFonts w:ascii="Arial" w:eastAsia="Calibri" w:hAnsi="Arial" w:cs="Arial"/>
          <w:color w:val="000000"/>
          <w:sz w:val="24"/>
          <w:szCs w:val="24"/>
        </w:rPr>
        <w:t>release</w:t>
      </w:r>
      <w:r w:rsidRPr="00107A49">
        <w:rPr>
          <w:rFonts w:ascii="Arial" w:hAnsi="Arial" w:cs="Arial"/>
          <w:color w:val="000000"/>
          <w:sz w:val="24"/>
          <w:szCs w:val="24"/>
        </w:rPr>
        <w:t xml:space="preserve"> </w:t>
      </w:r>
      <w:r w:rsidRPr="00107A49">
        <w:rPr>
          <w:rFonts w:ascii="Arial" w:eastAsia="Calibri" w:hAnsi="Arial" w:cs="Arial"/>
          <w:color w:val="000000"/>
          <w:sz w:val="24"/>
          <w:szCs w:val="24"/>
        </w:rPr>
        <w:t>notes</w:t>
      </w:r>
      <w:r w:rsidRPr="00107A49">
        <w:rPr>
          <w:rFonts w:ascii="Arial" w:hAnsi="Arial" w:cs="Arial"/>
          <w:color w:val="000000"/>
          <w:sz w:val="24"/>
          <w:szCs w:val="24"/>
        </w:rPr>
        <w:t xml:space="preserve"> (</w:t>
      </w:r>
      <w:hyperlink r:id="rId20" w:history="1">
        <w:r w:rsidR="00D11F3A" w:rsidRPr="00107A49">
          <w:rPr>
            <w:rStyle w:val="Hyperlink"/>
            <w:rFonts w:ascii="Arial" w:eastAsia="Calibri" w:hAnsi="Arial" w:cs="Arial"/>
            <w:sz w:val="24"/>
            <w:szCs w:val="24"/>
          </w:rPr>
          <w:t>http</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www</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gramene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org</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release</w:t>
        </w:r>
        <w:r w:rsidR="00D11F3A" w:rsidRPr="00107A49">
          <w:rPr>
            <w:rStyle w:val="Hyperlink"/>
            <w:rFonts w:ascii="Arial" w:hAnsi="Arial" w:cs="Arial"/>
            <w:sz w:val="24"/>
            <w:szCs w:val="24"/>
          </w:rPr>
          <w:t>-</w:t>
        </w:r>
        <w:r w:rsidR="00D11F3A" w:rsidRPr="00107A49">
          <w:rPr>
            <w:rStyle w:val="Hyperlink"/>
            <w:rFonts w:ascii="Arial" w:eastAsia="Calibri" w:hAnsi="Arial" w:cs="Arial"/>
            <w:sz w:val="24"/>
            <w:szCs w:val="24"/>
          </w:rPr>
          <w:t>notes</w:t>
        </w:r>
      </w:hyperlink>
      <w:r w:rsidR="00D11F3A" w:rsidRPr="00107A49">
        <w:rPr>
          <w:rFonts w:ascii="Arial" w:eastAsia="Calibri" w:hAnsi="Arial" w:cs="Arial"/>
          <w:sz w:val="24"/>
          <w:szCs w:val="24"/>
        </w:rPr>
        <w:t>)</w:t>
      </w:r>
      <w:r w:rsidR="00D11F3A" w:rsidRPr="00107A49">
        <w:rPr>
          <w:rFonts w:ascii="Arial" w:hAnsi="Arial" w:cs="Arial"/>
          <w:color w:val="000000"/>
          <w:sz w:val="24"/>
          <w:szCs w:val="24"/>
        </w:rPr>
        <w:t>, and through our social media: Facebook (</w:t>
      </w:r>
      <w:hyperlink r:id="rId21" w:history="1">
        <w:r w:rsidR="00D11F3A" w:rsidRPr="00107A49">
          <w:rPr>
            <w:rStyle w:val="Hyperlink"/>
            <w:rFonts w:ascii="Arial" w:hAnsi="Arial" w:cs="Arial"/>
            <w:sz w:val="24"/>
            <w:szCs w:val="24"/>
          </w:rPr>
          <w:t>https://www.facebook.com/Gramene</w:t>
        </w:r>
      </w:hyperlink>
      <w:r w:rsidR="00D11F3A" w:rsidRPr="00107A49">
        <w:rPr>
          <w:rFonts w:ascii="Arial" w:hAnsi="Arial" w:cs="Arial"/>
          <w:color w:val="000000"/>
          <w:sz w:val="24"/>
          <w:szCs w:val="24"/>
        </w:rPr>
        <w:t>) and Twitter (</w:t>
      </w:r>
      <w:hyperlink r:id="rId22" w:history="1">
        <w:r w:rsidR="00D11F3A" w:rsidRPr="00107A49">
          <w:rPr>
            <w:rStyle w:val="Hyperlink"/>
            <w:rFonts w:ascii="Arial" w:hAnsi="Arial" w:cs="Arial"/>
            <w:sz w:val="24"/>
            <w:szCs w:val="24"/>
          </w:rPr>
          <w:t>https://twitter.com/gramenedatabase</w:t>
        </w:r>
      </w:hyperlink>
      <w:r w:rsidR="00D11F3A" w:rsidRPr="00107A49">
        <w:rPr>
          <w:rFonts w:ascii="Arial" w:hAnsi="Arial" w:cs="Arial"/>
          <w:color w:val="000000"/>
          <w:sz w:val="24"/>
          <w:szCs w:val="24"/>
        </w:rPr>
        <w:t>)</w:t>
      </w:r>
      <w:r w:rsidRPr="00107A49">
        <w:rPr>
          <w:rFonts w:ascii="Arial" w:hAnsi="Arial" w:cs="Arial"/>
          <w:color w:val="000000"/>
          <w:sz w:val="24"/>
          <w:szCs w:val="24"/>
        </w:rPr>
        <w:t>.</w:t>
      </w:r>
    </w:p>
    <w:p w14:paraId="5E9EAB16" w14:textId="77777777" w:rsidR="00AB3E22" w:rsidRPr="00107A49" w:rsidRDefault="00AB3E22" w:rsidP="00AB3E22">
      <w:pPr>
        <w:rPr>
          <w:rFonts w:ascii="Arial" w:hAnsi="Arial" w:cs="Arial"/>
        </w:rPr>
      </w:pPr>
    </w:p>
    <w:p w14:paraId="31033BFF" w14:textId="77777777" w:rsidR="00DB3504" w:rsidRPr="00107A49" w:rsidRDefault="00DB3504" w:rsidP="00AB3E22">
      <w:pPr>
        <w:rPr>
          <w:rFonts w:ascii="Arial" w:hAnsi="Arial" w:cs="Arial"/>
        </w:rPr>
      </w:pPr>
    </w:p>
    <w:p w14:paraId="64217C67" w14:textId="77777777" w:rsidR="00DB3504" w:rsidRPr="00107A49" w:rsidRDefault="00DB3504" w:rsidP="00AB3E22">
      <w:pPr>
        <w:rPr>
          <w:rFonts w:ascii="Arial" w:hAnsi="Arial" w:cs="Arial"/>
        </w:rPr>
      </w:pPr>
    </w:p>
    <w:p w14:paraId="081661E8" w14:textId="4BD477C2" w:rsidR="00AB3E22" w:rsidRPr="00107A49" w:rsidRDefault="00AB3E22" w:rsidP="00AB3E22">
      <w:pPr>
        <w:rPr>
          <w:rFonts w:ascii="Arial" w:eastAsia="Times New Roman" w:hAnsi="Arial" w:cs="Arial"/>
        </w:rPr>
      </w:pPr>
      <w:r w:rsidRPr="00107A49">
        <w:rPr>
          <w:rFonts w:ascii="Arial" w:eastAsia="Calibri" w:hAnsi="Arial" w:cs="Arial"/>
        </w:rPr>
        <w:t>The</w:t>
      </w:r>
      <w:r w:rsidRPr="00107A49">
        <w:rPr>
          <w:rFonts w:ascii="Arial" w:eastAsia="Times New Roman" w:hAnsi="Arial" w:cs="Arial"/>
        </w:rPr>
        <w:t xml:space="preserve"> </w:t>
      </w:r>
      <w:r w:rsidRPr="00107A49">
        <w:rPr>
          <w:rFonts w:ascii="Arial" w:eastAsia="Calibri" w:hAnsi="Arial" w:cs="Arial"/>
        </w:rPr>
        <w:t>examples</w:t>
      </w:r>
      <w:r w:rsidRPr="00107A49">
        <w:rPr>
          <w:rFonts w:ascii="Arial" w:eastAsia="Times New Roman" w:hAnsi="Arial" w:cs="Arial"/>
        </w:rPr>
        <w:t xml:space="preserve"> </w:t>
      </w:r>
      <w:r w:rsidRPr="00107A49">
        <w:rPr>
          <w:rFonts w:ascii="Arial" w:eastAsia="Calibri" w:hAnsi="Arial" w:cs="Arial"/>
        </w:rPr>
        <w:t>below</w:t>
      </w:r>
      <w:r w:rsidRPr="00107A49">
        <w:rPr>
          <w:rFonts w:ascii="Arial" w:eastAsia="Times New Roman" w:hAnsi="Arial" w:cs="Arial"/>
        </w:rPr>
        <w:t xml:space="preserve"> </w:t>
      </w:r>
      <w:r w:rsidRPr="00107A49">
        <w:rPr>
          <w:rFonts w:ascii="Arial" w:eastAsia="Calibri" w:hAnsi="Arial" w:cs="Arial"/>
        </w:rPr>
        <w:t>provide</w:t>
      </w:r>
      <w:r w:rsidRPr="00107A49">
        <w:rPr>
          <w:rFonts w:ascii="Arial" w:eastAsia="Times New Roman" w:hAnsi="Arial" w:cs="Arial"/>
        </w:rPr>
        <w:t xml:space="preserve"> </w:t>
      </w:r>
      <w:r w:rsidRPr="00107A49">
        <w:rPr>
          <w:rFonts w:ascii="Arial" w:eastAsia="Calibri" w:hAnsi="Arial" w:cs="Arial"/>
        </w:rPr>
        <w:t>sample</w:t>
      </w:r>
      <w:r w:rsidRPr="00107A49">
        <w:rPr>
          <w:rFonts w:ascii="Arial" w:eastAsia="Times New Roman" w:hAnsi="Arial" w:cs="Arial"/>
        </w:rPr>
        <w:t xml:space="preserve"> </w:t>
      </w:r>
      <w:r w:rsidRPr="00107A49">
        <w:rPr>
          <w:rFonts w:ascii="Arial" w:eastAsia="Calibri" w:hAnsi="Arial" w:cs="Arial"/>
        </w:rPr>
        <w:t>queries</w:t>
      </w:r>
      <w:r w:rsidRPr="00107A49">
        <w:rPr>
          <w:rFonts w:ascii="Arial" w:eastAsia="Times New Roman" w:hAnsi="Arial" w:cs="Arial"/>
        </w:rPr>
        <w:t xml:space="preserve"> </w:t>
      </w:r>
      <w:r w:rsidRPr="00107A49">
        <w:rPr>
          <w:rFonts w:ascii="Arial" w:eastAsia="Calibri" w:hAnsi="Arial" w:cs="Arial"/>
        </w:rPr>
        <w:t>to</w:t>
      </w:r>
      <w:r w:rsidRPr="00107A49">
        <w:rPr>
          <w:rFonts w:ascii="Arial" w:eastAsia="Times New Roman" w:hAnsi="Arial" w:cs="Arial"/>
        </w:rPr>
        <w:t xml:space="preserve"> </w:t>
      </w:r>
      <w:r w:rsidRPr="00107A49">
        <w:rPr>
          <w:rFonts w:ascii="Arial" w:eastAsia="Calibri" w:hAnsi="Arial" w:cs="Arial"/>
        </w:rPr>
        <w:t>explore</w:t>
      </w:r>
      <w:r w:rsidRPr="00107A49">
        <w:rPr>
          <w:rFonts w:ascii="Arial" w:hAnsi="Arial" w:cs="Arial"/>
        </w:rPr>
        <w:t xml:space="preserve"> </w:t>
      </w:r>
      <w:r w:rsidRPr="00107A49">
        <w:rPr>
          <w:rFonts w:ascii="Arial" w:eastAsia="Calibri" w:hAnsi="Arial" w:cs="Arial"/>
        </w:rPr>
        <w:t>the</w:t>
      </w:r>
      <w:r w:rsidRPr="00107A49">
        <w:rPr>
          <w:rFonts w:ascii="Arial" w:hAnsi="Arial" w:cs="Arial"/>
        </w:rPr>
        <w:t xml:space="preserve"> </w:t>
      </w:r>
      <w:proofErr w:type="spellStart"/>
      <w:r w:rsidRPr="00107A49">
        <w:rPr>
          <w:rFonts w:ascii="Arial" w:eastAsia="Calibri" w:hAnsi="Arial" w:cs="Arial"/>
        </w:rPr>
        <w:t>Gramene</w:t>
      </w:r>
      <w:proofErr w:type="spellEnd"/>
      <w:r w:rsidRPr="00107A49">
        <w:rPr>
          <w:rFonts w:ascii="Arial" w:hAnsi="Arial" w:cs="Arial"/>
        </w:rPr>
        <w:t xml:space="preserve"> </w:t>
      </w:r>
      <w:r w:rsidRPr="00107A49">
        <w:rPr>
          <w:rFonts w:ascii="Arial" w:eastAsia="Calibri" w:hAnsi="Arial" w:cs="Arial"/>
        </w:rPr>
        <w:t>website</w:t>
      </w:r>
      <w:r w:rsidRPr="00107A49">
        <w:rPr>
          <w:rFonts w:ascii="Arial" w:eastAsia="Times New Roman" w:hAnsi="Arial" w:cs="Arial"/>
        </w:rPr>
        <w:t xml:space="preserve">. </w:t>
      </w:r>
      <w:r w:rsidRPr="00107A49">
        <w:rPr>
          <w:rFonts w:ascii="Arial" w:eastAsia="Calibri" w:hAnsi="Arial" w:cs="Arial"/>
        </w:rPr>
        <w:t>We</w:t>
      </w:r>
      <w:r w:rsidRPr="00107A49">
        <w:rPr>
          <w:rFonts w:ascii="Arial" w:eastAsia="Times New Roman" w:hAnsi="Arial" w:cs="Arial"/>
        </w:rPr>
        <w:t xml:space="preserve"> </w:t>
      </w:r>
      <w:r w:rsidRPr="00107A49">
        <w:rPr>
          <w:rFonts w:ascii="Arial" w:eastAsia="Calibri" w:hAnsi="Arial" w:cs="Arial"/>
        </w:rPr>
        <w:t>describe</w:t>
      </w:r>
      <w:r w:rsidR="00DB3504" w:rsidRPr="00107A49">
        <w:rPr>
          <w:rFonts w:ascii="Arial" w:eastAsia="Calibri" w:hAnsi="Arial" w:cs="Arial"/>
        </w:rPr>
        <w:t xml:space="preserve"> </w:t>
      </w:r>
      <w:r w:rsidRPr="00107A49">
        <w:rPr>
          <w:rFonts w:ascii="Arial" w:eastAsia="Calibri" w:hAnsi="Arial" w:cs="Arial"/>
        </w:rPr>
        <w:t>one</w:t>
      </w:r>
      <w:r w:rsidRPr="00107A49">
        <w:rPr>
          <w:rFonts w:ascii="Arial" w:hAnsi="Arial" w:cs="Arial"/>
        </w:rPr>
        <w:t xml:space="preserve"> </w:t>
      </w:r>
      <w:r w:rsidRPr="00107A49">
        <w:rPr>
          <w:rFonts w:ascii="Arial" w:eastAsia="Calibri" w:hAnsi="Arial" w:cs="Arial"/>
        </w:rPr>
        <w:t>of</w:t>
      </w:r>
      <w:r w:rsidRPr="00107A49">
        <w:rPr>
          <w:rFonts w:ascii="Arial" w:hAnsi="Arial" w:cs="Arial"/>
        </w:rPr>
        <w:t xml:space="preserve"> </w:t>
      </w:r>
      <w:r w:rsidRPr="00107A49">
        <w:rPr>
          <w:rFonts w:ascii="Arial" w:eastAsia="Calibri" w:hAnsi="Arial" w:cs="Arial"/>
        </w:rPr>
        <w:t>many</w:t>
      </w:r>
      <w:r w:rsidRPr="00107A49">
        <w:rPr>
          <w:rFonts w:ascii="Arial" w:hAnsi="Arial" w:cs="Arial"/>
        </w:rPr>
        <w:t xml:space="preserve"> </w:t>
      </w:r>
      <w:r w:rsidRPr="00107A49">
        <w:rPr>
          <w:rFonts w:ascii="Arial" w:eastAsia="Calibri" w:hAnsi="Arial" w:cs="Arial"/>
        </w:rPr>
        <w:t>possible</w:t>
      </w:r>
      <w:r w:rsidRPr="00107A49">
        <w:rPr>
          <w:rFonts w:ascii="Arial" w:hAnsi="Arial" w:cs="Arial"/>
        </w:rPr>
        <w:t xml:space="preserve"> </w:t>
      </w:r>
      <w:r w:rsidRPr="00107A49">
        <w:rPr>
          <w:rFonts w:ascii="Arial" w:eastAsia="Calibri" w:hAnsi="Arial" w:cs="Arial"/>
        </w:rPr>
        <w:t>ways</w:t>
      </w:r>
      <w:r w:rsidRPr="00107A49">
        <w:rPr>
          <w:rFonts w:ascii="Arial" w:hAnsi="Arial" w:cs="Arial"/>
        </w:rPr>
        <w:t xml:space="preserve"> </w:t>
      </w:r>
      <w:r w:rsidRPr="00107A49">
        <w:rPr>
          <w:rFonts w:ascii="Arial" w:eastAsia="Calibri" w:hAnsi="Arial" w:cs="Arial"/>
        </w:rPr>
        <w:t>to</w:t>
      </w:r>
      <w:r w:rsidRPr="00107A49">
        <w:rPr>
          <w:rFonts w:ascii="Arial" w:hAnsi="Arial" w:cs="Arial"/>
        </w:rPr>
        <w:t xml:space="preserve"> </w:t>
      </w:r>
      <w:r w:rsidRPr="00107A49">
        <w:rPr>
          <w:rFonts w:ascii="Arial" w:eastAsia="Calibri" w:hAnsi="Arial" w:cs="Arial"/>
        </w:rPr>
        <w:t>solve</w:t>
      </w:r>
      <w:r w:rsidRPr="00107A49">
        <w:rPr>
          <w:rFonts w:ascii="Arial" w:hAnsi="Arial" w:cs="Arial"/>
        </w:rPr>
        <w:t xml:space="preserve"> </w:t>
      </w:r>
      <w:r w:rsidRPr="00107A49">
        <w:rPr>
          <w:rFonts w:ascii="Arial" w:eastAsia="Calibri" w:hAnsi="Arial" w:cs="Arial"/>
        </w:rPr>
        <w:t>a</w:t>
      </w:r>
      <w:r w:rsidRPr="00107A49">
        <w:rPr>
          <w:rFonts w:ascii="Arial" w:hAnsi="Arial" w:cs="Arial"/>
        </w:rPr>
        <w:t xml:space="preserve"> </w:t>
      </w:r>
      <w:r w:rsidRPr="00107A49">
        <w:rPr>
          <w:rFonts w:ascii="Arial" w:eastAsia="Calibri" w:hAnsi="Arial" w:cs="Arial"/>
        </w:rPr>
        <w:t>given</w:t>
      </w:r>
      <w:r w:rsidRPr="00107A49">
        <w:rPr>
          <w:rFonts w:ascii="Arial" w:hAnsi="Arial" w:cs="Arial"/>
        </w:rPr>
        <w:t xml:space="preserve"> </w:t>
      </w:r>
      <w:r w:rsidRPr="00107A49">
        <w:rPr>
          <w:rFonts w:ascii="Arial" w:eastAsia="Calibri" w:hAnsi="Arial" w:cs="Arial"/>
        </w:rPr>
        <w:t>exercise</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encourage</w:t>
      </w:r>
      <w:r w:rsidRPr="00107A49">
        <w:rPr>
          <w:rFonts w:ascii="Arial" w:hAnsi="Arial" w:cs="Arial"/>
        </w:rPr>
        <w:t xml:space="preserve"> </w:t>
      </w:r>
      <w:r w:rsidRPr="00107A49">
        <w:rPr>
          <w:rFonts w:ascii="Arial" w:eastAsia="Calibri" w:hAnsi="Arial" w:cs="Arial"/>
        </w:rPr>
        <w:t>you</w:t>
      </w:r>
      <w:r w:rsidRPr="00107A49">
        <w:rPr>
          <w:rFonts w:ascii="Arial" w:hAnsi="Arial" w:cs="Arial"/>
        </w:rPr>
        <w:t xml:space="preserve"> </w:t>
      </w:r>
      <w:r w:rsidRPr="00107A49">
        <w:rPr>
          <w:rFonts w:ascii="Arial" w:eastAsia="Calibri" w:hAnsi="Arial" w:cs="Arial"/>
        </w:rPr>
        <w:t>to</w:t>
      </w:r>
      <w:r w:rsidRPr="00107A49">
        <w:rPr>
          <w:rFonts w:ascii="Arial" w:hAnsi="Arial" w:cs="Arial"/>
        </w:rPr>
        <w:t xml:space="preserve"> </w:t>
      </w:r>
      <w:r w:rsidRPr="00107A49">
        <w:rPr>
          <w:rFonts w:ascii="Arial" w:eastAsia="Calibri" w:hAnsi="Arial" w:cs="Arial"/>
        </w:rPr>
        <w:t>discover</w:t>
      </w:r>
      <w:r w:rsidRPr="00107A49">
        <w:rPr>
          <w:rFonts w:ascii="Arial" w:hAnsi="Arial" w:cs="Arial"/>
        </w:rPr>
        <w:t xml:space="preserve"> </w:t>
      </w:r>
      <w:r w:rsidRPr="00107A49">
        <w:rPr>
          <w:rFonts w:ascii="Arial" w:eastAsia="Calibri" w:hAnsi="Arial" w:cs="Arial"/>
        </w:rPr>
        <w:t>other</w:t>
      </w:r>
      <w:r w:rsidRPr="00107A49">
        <w:rPr>
          <w:rFonts w:ascii="Arial" w:hAnsi="Arial" w:cs="Arial"/>
        </w:rPr>
        <w:t xml:space="preserve"> </w:t>
      </w:r>
      <w:r w:rsidRPr="00107A49">
        <w:rPr>
          <w:rFonts w:ascii="Arial" w:eastAsia="Calibri" w:hAnsi="Arial" w:cs="Arial"/>
        </w:rPr>
        <w:t>ingenious</w:t>
      </w:r>
      <w:r w:rsidRPr="00107A49">
        <w:rPr>
          <w:rFonts w:ascii="Arial" w:hAnsi="Arial" w:cs="Arial"/>
        </w:rPr>
        <w:t xml:space="preserve"> </w:t>
      </w:r>
      <w:r w:rsidRPr="00107A49">
        <w:rPr>
          <w:rFonts w:ascii="Arial" w:eastAsia="Calibri" w:hAnsi="Arial" w:cs="Arial"/>
        </w:rPr>
        <w:t>ways</w:t>
      </w:r>
      <w:r w:rsidRPr="00107A49">
        <w:rPr>
          <w:rFonts w:ascii="Arial" w:hAnsi="Arial" w:cs="Arial"/>
        </w:rPr>
        <w:t xml:space="preserve"> </w:t>
      </w:r>
      <w:r w:rsidRPr="00107A49">
        <w:rPr>
          <w:rFonts w:ascii="Arial" w:eastAsia="Calibri" w:hAnsi="Arial" w:cs="Arial"/>
        </w:rPr>
        <w:t>to</w:t>
      </w:r>
      <w:r w:rsidRPr="00107A49">
        <w:rPr>
          <w:rFonts w:ascii="Arial" w:hAnsi="Arial" w:cs="Arial"/>
        </w:rPr>
        <w:t xml:space="preserve"> </w:t>
      </w:r>
      <w:r w:rsidRPr="00107A49">
        <w:rPr>
          <w:rFonts w:ascii="Arial" w:eastAsia="Calibri" w:hAnsi="Arial" w:cs="Arial"/>
        </w:rPr>
        <w:t>solve</w:t>
      </w:r>
      <w:r w:rsidRPr="00107A49">
        <w:rPr>
          <w:rFonts w:ascii="Arial" w:hAnsi="Arial" w:cs="Arial"/>
        </w:rPr>
        <w:t xml:space="preserve"> </w:t>
      </w:r>
      <w:r w:rsidRPr="00107A49">
        <w:rPr>
          <w:rFonts w:ascii="Arial" w:eastAsia="Calibri" w:hAnsi="Arial" w:cs="Arial"/>
        </w:rPr>
        <w:t>them</w:t>
      </w:r>
      <w:r w:rsidRPr="00107A49">
        <w:rPr>
          <w:rFonts w:ascii="Arial" w:hAnsi="Arial" w:cs="Arial"/>
        </w:rPr>
        <w:t>!</w:t>
      </w:r>
    </w:p>
    <w:p w14:paraId="5DB6BEDF" w14:textId="77777777" w:rsidR="00AB3E22" w:rsidRPr="00107A49" w:rsidRDefault="00AB3E22" w:rsidP="00AB3E22">
      <w:pPr>
        <w:rPr>
          <w:rFonts w:ascii="Arial" w:hAnsi="Arial" w:cs="Arial"/>
        </w:rPr>
      </w:pPr>
    </w:p>
    <w:p w14:paraId="46C556B0" w14:textId="471827B6" w:rsidR="00AB3E22" w:rsidRPr="00107A49" w:rsidRDefault="00AB3E22" w:rsidP="00AB3E22">
      <w:pPr>
        <w:rPr>
          <w:rFonts w:ascii="Arial" w:hAnsi="Arial" w:cs="Arial"/>
        </w:rPr>
      </w:pPr>
      <w:r w:rsidRPr="00107A49">
        <w:rPr>
          <w:rFonts w:ascii="Arial" w:eastAsia="Calibri" w:hAnsi="Arial" w:cs="Arial"/>
        </w:rPr>
        <w:t>These</w:t>
      </w:r>
      <w:r w:rsidRPr="00107A49">
        <w:rPr>
          <w:rFonts w:ascii="Arial" w:hAnsi="Arial" w:cs="Arial"/>
        </w:rPr>
        <w:t xml:space="preserve"> </w:t>
      </w:r>
      <w:r w:rsidRPr="00107A49">
        <w:rPr>
          <w:rFonts w:ascii="Arial" w:eastAsia="Calibri" w:hAnsi="Arial" w:cs="Arial"/>
        </w:rPr>
        <w:t>and</w:t>
      </w:r>
      <w:r w:rsidRPr="00107A49">
        <w:rPr>
          <w:rFonts w:ascii="Arial" w:hAnsi="Arial" w:cs="Arial"/>
        </w:rPr>
        <w:t xml:space="preserve"> </w:t>
      </w:r>
      <w:r w:rsidRPr="00107A49">
        <w:rPr>
          <w:rFonts w:ascii="Arial" w:eastAsia="Calibri" w:hAnsi="Arial" w:cs="Arial"/>
        </w:rPr>
        <w:t>additional</w:t>
      </w:r>
      <w:r w:rsidRPr="00107A49">
        <w:rPr>
          <w:rFonts w:ascii="Arial" w:hAnsi="Arial" w:cs="Arial"/>
        </w:rPr>
        <w:t xml:space="preserve"> </w:t>
      </w:r>
      <w:r w:rsidRPr="00107A49">
        <w:rPr>
          <w:rFonts w:ascii="Arial" w:eastAsia="Calibri" w:hAnsi="Arial" w:cs="Arial"/>
        </w:rPr>
        <w:t>examples</w:t>
      </w:r>
      <w:r w:rsidRPr="00107A49">
        <w:rPr>
          <w:rFonts w:ascii="Arial" w:hAnsi="Arial" w:cs="Arial"/>
        </w:rPr>
        <w:t xml:space="preserve"> </w:t>
      </w:r>
      <w:r w:rsidRPr="00107A49">
        <w:rPr>
          <w:rFonts w:ascii="Arial" w:eastAsia="Calibri" w:hAnsi="Arial" w:cs="Arial"/>
        </w:rPr>
        <w:t>are</w:t>
      </w:r>
      <w:r w:rsidRPr="00107A49">
        <w:rPr>
          <w:rFonts w:ascii="Arial" w:hAnsi="Arial" w:cs="Arial"/>
        </w:rPr>
        <w:t xml:space="preserve"> </w:t>
      </w:r>
      <w:r w:rsidRPr="00107A49">
        <w:rPr>
          <w:rFonts w:ascii="Arial" w:eastAsia="Calibri" w:hAnsi="Arial" w:cs="Arial"/>
        </w:rPr>
        <w:t>also</w:t>
      </w:r>
      <w:r w:rsidRPr="00107A49">
        <w:rPr>
          <w:rFonts w:ascii="Arial" w:hAnsi="Arial" w:cs="Arial"/>
        </w:rPr>
        <w:t xml:space="preserve"> </w:t>
      </w:r>
      <w:r w:rsidRPr="00107A49">
        <w:rPr>
          <w:rFonts w:ascii="Arial" w:eastAsia="Calibri" w:hAnsi="Arial" w:cs="Arial"/>
        </w:rPr>
        <w:t>available</w:t>
      </w:r>
      <w:r w:rsidRPr="00107A49">
        <w:rPr>
          <w:rFonts w:ascii="Arial" w:hAnsi="Arial" w:cs="Arial"/>
        </w:rPr>
        <w:t xml:space="preserve"> </w:t>
      </w:r>
      <w:r w:rsidRPr="00107A49">
        <w:rPr>
          <w:rFonts w:ascii="Arial" w:eastAsia="Calibri" w:hAnsi="Arial" w:cs="Arial"/>
        </w:rPr>
        <w:t>on</w:t>
      </w:r>
      <w:r w:rsidRPr="00107A49">
        <w:rPr>
          <w:rFonts w:ascii="Arial" w:hAnsi="Arial" w:cs="Arial"/>
        </w:rPr>
        <w:t xml:space="preserve"> </w:t>
      </w:r>
      <w:r w:rsidRPr="00107A49">
        <w:rPr>
          <w:rFonts w:ascii="Arial" w:eastAsia="Calibri" w:hAnsi="Arial" w:cs="Arial"/>
        </w:rPr>
        <w:t>the</w:t>
      </w:r>
      <w:r w:rsidRPr="00107A49">
        <w:rPr>
          <w:rFonts w:ascii="Arial" w:hAnsi="Arial" w:cs="Arial"/>
        </w:rPr>
        <w:t xml:space="preserve"> </w:t>
      </w:r>
      <w:proofErr w:type="spellStart"/>
      <w:r w:rsidRPr="00107A49">
        <w:rPr>
          <w:rFonts w:ascii="Arial" w:eastAsia="Calibri" w:hAnsi="Arial" w:cs="Arial"/>
        </w:rPr>
        <w:t>Gramene</w:t>
      </w:r>
      <w:r w:rsidRPr="00107A49">
        <w:rPr>
          <w:rFonts w:ascii="Arial" w:hAnsi="Arial" w:cs="Arial"/>
        </w:rPr>
        <w:t>’</w:t>
      </w:r>
      <w:r w:rsidRPr="00107A49">
        <w:rPr>
          <w:rFonts w:ascii="Arial" w:eastAsia="Calibri" w:hAnsi="Arial" w:cs="Arial"/>
        </w:rPr>
        <w:t>s</w:t>
      </w:r>
      <w:proofErr w:type="spellEnd"/>
      <w:r w:rsidRPr="00107A49">
        <w:rPr>
          <w:rFonts w:ascii="Arial" w:hAnsi="Arial" w:cs="Arial"/>
        </w:rPr>
        <w:t xml:space="preserve"> </w:t>
      </w:r>
      <w:r w:rsidRPr="00107A49">
        <w:rPr>
          <w:rFonts w:ascii="Arial" w:eastAsia="Calibri" w:hAnsi="Arial" w:cs="Arial"/>
        </w:rPr>
        <w:t>Outreach</w:t>
      </w:r>
      <w:r w:rsidRPr="00107A49">
        <w:rPr>
          <w:rFonts w:ascii="Arial" w:hAnsi="Arial" w:cs="Arial"/>
        </w:rPr>
        <w:t xml:space="preserve"> </w:t>
      </w:r>
      <w:r w:rsidRPr="00107A49">
        <w:rPr>
          <w:rFonts w:ascii="Arial" w:eastAsia="Calibri" w:hAnsi="Arial" w:cs="Arial"/>
        </w:rPr>
        <w:t>page</w:t>
      </w:r>
      <w:r w:rsidRPr="00107A49">
        <w:rPr>
          <w:rFonts w:ascii="Arial" w:hAnsi="Arial" w:cs="Arial"/>
        </w:rPr>
        <w:t xml:space="preserve"> (</w:t>
      </w:r>
      <w:hyperlink r:id="rId23" w:history="1">
        <w:r w:rsidR="00A430B3" w:rsidRPr="00107A49">
          <w:rPr>
            <w:rStyle w:val="Hyperlink"/>
            <w:rFonts w:ascii="Arial" w:eastAsia="Calibri" w:hAnsi="Arial" w:cs="Arial"/>
          </w:rPr>
          <w:t>www</w:t>
        </w:r>
        <w:r w:rsidR="00A430B3" w:rsidRPr="00107A49">
          <w:rPr>
            <w:rStyle w:val="Hyperlink"/>
            <w:rFonts w:ascii="Arial" w:hAnsi="Arial" w:cs="Arial"/>
          </w:rPr>
          <w:t>.</w:t>
        </w:r>
        <w:r w:rsidR="00A430B3" w:rsidRPr="00107A49">
          <w:rPr>
            <w:rStyle w:val="Hyperlink"/>
            <w:rFonts w:ascii="Arial" w:eastAsia="Calibri" w:hAnsi="Arial" w:cs="Arial"/>
          </w:rPr>
          <w:t>gramene</w:t>
        </w:r>
        <w:r w:rsidR="00A430B3" w:rsidRPr="00107A49">
          <w:rPr>
            <w:rStyle w:val="Hyperlink"/>
            <w:rFonts w:ascii="Arial" w:hAnsi="Arial" w:cs="Arial"/>
          </w:rPr>
          <w:t>.</w:t>
        </w:r>
        <w:r w:rsidR="00A430B3" w:rsidRPr="00107A49">
          <w:rPr>
            <w:rStyle w:val="Hyperlink"/>
            <w:rFonts w:ascii="Arial" w:eastAsia="Calibri" w:hAnsi="Arial" w:cs="Arial"/>
          </w:rPr>
          <w:t>org</w:t>
        </w:r>
        <w:r w:rsidR="00A430B3" w:rsidRPr="00107A49">
          <w:rPr>
            <w:rStyle w:val="Hyperlink"/>
            <w:rFonts w:ascii="Arial" w:hAnsi="Arial" w:cs="Arial"/>
          </w:rPr>
          <w:t>/</w:t>
        </w:r>
        <w:r w:rsidR="00A430B3" w:rsidRPr="00107A49">
          <w:rPr>
            <w:rStyle w:val="Hyperlink"/>
            <w:rFonts w:ascii="Arial" w:eastAsia="Calibri" w:hAnsi="Arial" w:cs="Arial"/>
          </w:rPr>
          <w:t>outreach</w:t>
        </w:r>
      </w:hyperlink>
      <w:r w:rsidR="00A430B3" w:rsidRPr="00107A49">
        <w:rPr>
          <w:rFonts w:ascii="Arial" w:eastAsia="Calibri" w:hAnsi="Arial" w:cs="Arial"/>
        </w:rPr>
        <w:t>)</w:t>
      </w:r>
      <w:r w:rsidRPr="00107A49">
        <w:rPr>
          <w:rFonts w:ascii="Arial" w:hAnsi="Arial" w:cs="Arial"/>
        </w:rPr>
        <w:t>.  </w:t>
      </w:r>
    </w:p>
    <w:p w14:paraId="1B9B8A70" w14:textId="77777777" w:rsidR="00AB3E22" w:rsidRPr="00107A49" w:rsidRDefault="00AB3E22">
      <w:pPr>
        <w:rPr>
          <w:rFonts w:ascii="Arial" w:eastAsia="Arial" w:hAnsi="Arial" w:cs="Arial"/>
        </w:rPr>
      </w:pPr>
    </w:p>
    <w:p w14:paraId="2E43A40B" w14:textId="77777777" w:rsidR="00AB3E22" w:rsidRPr="00107A49" w:rsidRDefault="00AB3E22">
      <w:pPr>
        <w:rPr>
          <w:rFonts w:ascii="Arial" w:eastAsia="Arial" w:hAnsi="Arial" w:cs="Arial"/>
        </w:rPr>
      </w:pPr>
    </w:p>
    <w:p w14:paraId="73F90FF0" w14:textId="77777777" w:rsidR="00AB3E22" w:rsidRPr="00107A49" w:rsidRDefault="00AB3E22">
      <w:pPr>
        <w:rPr>
          <w:rFonts w:ascii="Arial" w:eastAsia="Arial" w:hAnsi="Arial" w:cs="Arial"/>
        </w:rPr>
      </w:pPr>
    </w:p>
    <w:p w14:paraId="7F49AF00" w14:textId="77777777" w:rsidR="00AB3E22" w:rsidRPr="00107A49" w:rsidRDefault="00AB3E22">
      <w:pPr>
        <w:rPr>
          <w:rFonts w:ascii="Arial" w:eastAsia="Arial" w:hAnsi="Arial" w:cs="Arial"/>
          <w:b/>
        </w:rPr>
      </w:pPr>
      <w:r w:rsidRPr="00107A49">
        <w:rPr>
          <w:rFonts w:ascii="Arial" w:eastAsia="Arial" w:hAnsi="Arial" w:cs="Arial"/>
          <w:b/>
        </w:rPr>
        <w:br w:type="page"/>
      </w:r>
    </w:p>
    <w:p w14:paraId="391A9EC3" w14:textId="677143FA" w:rsidR="00AB3E22" w:rsidRPr="00107A49" w:rsidRDefault="00AB3E22" w:rsidP="00AB3E22">
      <w:pPr>
        <w:jc w:val="center"/>
        <w:rPr>
          <w:rFonts w:ascii="Arial" w:eastAsia="Arial" w:hAnsi="Arial" w:cs="Arial"/>
          <w:b/>
        </w:rPr>
      </w:pPr>
      <w:r w:rsidRPr="00107A49">
        <w:rPr>
          <w:rFonts w:ascii="Arial" w:eastAsia="Arial" w:hAnsi="Arial" w:cs="Arial"/>
          <w:b/>
        </w:rPr>
        <w:lastRenderedPageBreak/>
        <w:t>EXERCISES</w:t>
      </w:r>
    </w:p>
    <w:p w14:paraId="4D4981E5" w14:textId="77777777" w:rsidR="00AB3E22" w:rsidRPr="00107A49" w:rsidRDefault="00AB3E22">
      <w:pPr>
        <w:rPr>
          <w:rFonts w:ascii="Arial" w:eastAsia="Arial" w:hAnsi="Arial" w:cs="Arial"/>
        </w:rPr>
      </w:pPr>
    </w:p>
    <w:p w14:paraId="39F06FEF" w14:textId="77777777" w:rsidR="0023516D" w:rsidRPr="00107A49" w:rsidRDefault="00554FE7">
      <w:pPr>
        <w:rPr>
          <w:rFonts w:ascii="Arial" w:hAnsi="Arial" w:cs="Arial"/>
        </w:rPr>
      </w:pPr>
      <w:r w:rsidRPr="00107A49">
        <w:rPr>
          <w:rFonts w:ascii="Arial" w:eastAsia="Arial" w:hAnsi="Arial" w:cs="Arial"/>
        </w:rPr>
        <w:t xml:space="preserve">These exercises will illustrate the power of comparative plant genomics in research using the resources in </w:t>
      </w:r>
      <w:proofErr w:type="spellStart"/>
      <w:r w:rsidRPr="00107A49">
        <w:rPr>
          <w:rFonts w:ascii="Arial" w:eastAsia="Arial" w:hAnsi="Arial" w:cs="Arial"/>
        </w:rPr>
        <w:t>Gramene</w:t>
      </w:r>
      <w:proofErr w:type="spellEnd"/>
      <w:r w:rsidRPr="00107A49">
        <w:rPr>
          <w:rFonts w:ascii="Arial" w:eastAsia="Arial" w:hAnsi="Arial" w:cs="Arial"/>
        </w:rPr>
        <w:t xml:space="preserve">. </w:t>
      </w:r>
    </w:p>
    <w:p w14:paraId="58030109" w14:textId="77777777" w:rsidR="0023516D" w:rsidRPr="00107A49" w:rsidRDefault="0023516D">
      <w:pPr>
        <w:rPr>
          <w:rFonts w:ascii="Arial" w:hAnsi="Arial" w:cs="Arial"/>
        </w:rPr>
      </w:pPr>
    </w:p>
    <w:p w14:paraId="064B8E9D" w14:textId="77777777" w:rsidR="0023516D" w:rsidRPr="00107A49" w:rsidRDefault="0023516D" w:rsidP="00051AC8">
      <w:pPr>
        <w:rPr>
          <w:rFonts w:ascii="Arial" w:hAnsi="Arial" w:cs="Arial"/>
        </w:rPr>
      </w:pPr>
    </w:p>
    <w:p w14:paraId="1BAAD66F" w14:textId="77777777" w:rsidR="0023516D" w:rsidRPr="00107A49" w:rsidRDefault="00554FE7">
      <w:pPr>
        <w:rPr>
          <w:rFonts w:ascii="Arial" w:hAnsi="Arial" w:cs="Arial"/>
        </w:rPr>
      </w:pPr>
      <w:r w:rsidRPr="00107A49">
        <w:rPr>
          <w:rFonts w:ascii="Arial" w:eastAsia="Arial" w:hAnsi="Arial" w:cs="Arial"/>
          <w:b/>
        </w:rPr>
        <w:t>Exercise 1. View a phylogenetic tree for a family of transcription factors</w:t>
      </w:r>
    </w:p>
    <w:p w14:paraId="03F1190D" w14:textId="77777777" w:rsidR="0023516D" w:rsidRPr="00107A49" w:rsidRDefault="0023516D">
      <w:pPr>
        <w:rPr>
          <w:rFonts w:ascii="Arial" w:hAnsi="Arial" w:cs="Arial"/>
        </w:rPr>
      </w:pPr>
    </w:p>
    <w:p w14:paraId="535AA817" w14:textId="77777777" w:rsidR="0023516D" w:rsidRPr="00107A49" w:rsidRDefault="00554FE7">
      <w:pPr>
        <w:rPr>
          <w:rFonts w:ascii="Arial" w:hAnsi="Arial" w:cs="Arial"/>
        </w:rPr>
      </w:pPr>
      <w:r w:rsidRPr="00107A49">
        <w:rPr>
          <w:rFonts w:ascii="Arial" w:eastAsia="Arial" w:hAnsi="Arial" w:cs="Arial"/>
        </w:rPr>
        <w:t xml:space="preserve">In this exercise, we will navigate a phylogenetic tree for plant genes in the TCP family of transcription factors (named after the first characterized protein members: maize </w:t>
      </w:r>
      <w:r w:rsidRPr="00107A49">
        <w:rPr>
          <w:rFonts w:ascii="Arial" w:eastAsia="Arial" w:hAnsi="Arial" w:cs="Arial"/>
          <w:u w:val="single"/>
        </w:rPr>
        <w:t>T</w:t>
      </w:r>
      <w:r w:rsidRPr="00107A49">
        <w:rPr>
          <w:rFonts w:ascii="Arial" w:eastAsia="Arial" w:hAnsi="Arial" w:cs="Arial"/>
        </w:rPr>
        <w:t xml:space="preserve">B1, snapdragon </w:t>
      </w:r>
      <w:r w:rsidRPr="00107A49">
        <w:rPr>
          <w:rFonts w:ascii="Arial" w:eastAsia="Arial" w:hAnsi="Arial" w:cs="Arial"/>
          <w:u w:val="single"/>
        </w:rPr>
        <w:t>C</w:t>
      </w:r>
      <w:r w:rsidRPr="00107A49">
        <w:rPr>
          <w:rFonts w:ascii="Arial" w:eastAsia="Arial" w:hAnsi="Arial" w:cs="Arial"/>
        </w:rPr>
        <w:t xml:space="preserve">YC, and rice </w:t>
      </w:r>
      <w:r w:rsidRPr="00107A49">
        <w:rPr>
          <w:rFonts w:ascii="Arial" w:eastAsia="Arial" w:hAnsi="Arial" w:cs="Arial"/>
          <w:u w:val="single"/>
        </w:rPr>
        <w:t>P</w:t>
      </w:r>
      <w:r w:rsidRPr="00107A49">
        <w:rPr>
          <w:rFonts w:ascii="Arial" w:eastAsia="Arial" w:hAnsi="Arial" w:cs="Arial"/>
        </w:rPr>
        <w:t xml:space="preserve">CF), highlight species-specific </w:t>
      </w:r>
      <w:proofErr w:type="spellStart"/>
      <w:r w:rsidRPr="00107A49">
        <w:rPr>
          <w:rFonts w:ascii="Arial" w:eastAsia="Arial" w:hAnsi="Arial" w:cs="Arial"/>
        </w:rPr>
        <w:t>orthologs</w:t>
      </w:r>
      <w:proofErr w:type="spellEnd"/>
      <w:r w:rsidRPr="00107A49">
        <w:rPr>
          <w:rFonts w:ascii="Arial" w:eastAsia="Arial" w:hAnsi="Arial" w:cs="Arial"/>
        </w:rPr>
        <w:t xml:space="preserve">/paralogs with particular GO annotations in the tree.  We will then proceed to generate lists of </w:t>
      </w:r>
      <w:proofErr w:type="spellStart"/>
      <w:r w:rsidRPr="00107A49">
        <w:rPr>
          <w:rFonts w:ascii="Arial" w:eastAsia="Arial" w:hAnsi="Arial" w:cs="Arial"/>
        </w:rPr>
        <w:t>orthologs</w:t>
      </w:r>
      <w:proofErr w:type="spellEnd"/>
      <w:r w:rsidRPr="00107A49">
        <w:rPr>
          <w:rFonts w:ascii="Arial" w:eastAsia="Arial" w:hAnsi="Arial" w:cs="Arial"/>
        </w:rPr>
        <w:t>/paralogs and download both, images and tables with our results.</w:t>
      </w:r>
    </w:p>
    <w:p w14:paraId="57EF662D" w14:textId="77777777" w:rsidR="0023516D" w:rsidRPr="00107A49" w:rsidRDefault="0023516D">
      <w:pPr>
        <w:rPr>
          <w:rFonts w:ascii="Arial" w:hAnsi="Arial" w:cs="Arial"/>
        </w:rPr>
      </w:pPr>
    </w:p>
    <w:p w14:paraId="162FB4CD" w14:textId="77777777" w:rsidR="0023516D" w:rsidRPr="00107A49" w:rsidRDefault="0023516D">
      <w:pPr>
        <w:rPr>
          <w:rFonts w:ascii="Arial" w:hAnsi="Arial" w:cs="Arial"/>
        </w:rPr>
      </w:pPr>
    </w:p>
    <w:p w14:paraId="3F37D7E4" w14:textId="77777777" w:rsidR="0023516D" w:rsidRPr="00107A49" w:rsidRDefault="00554FE7">
      <w:pPr>
        <w:numPr>
          <w:ilvl w:val="0"/>
          <w:numId w:val="1"/>
        </w:numPr>
        <w:ind w:hanging="360"/>
        <w:contextualSpacing/>
        <w:rPr>
          <w:rFonts w:ascii="Arial" w:eastAsia="Arial" w:hAnsi="Arial" w:cs="Arial"/>
        </w:rPr>
      </w:pPr>
      <w:r w:rsidRPr="00107A49">
        <w:rPr>
          <w:rFonts w:ascii="Arial" w:eastAsia="Arial" w:hAnsi="Arial" w:cs="Arial"/>
        </w:rPr>
        <w:t xml:space="preserve">How many </w:t>
      </w:r>
      <w:proofErr w:type="spellStart"/>
      <w:r w:rsidRPr="00107A49">
        <w:rPr>
          <w:rFonts w:ascii="Arial" w:eastAsia="Arial" w:hAnsi="Arial" w:cs="Arial"/>
        </w:rPr>
        <w:t>orthologs</w:t>
      </w:r>
      <w:proofErr w:type="spellEnd"/>
      <w:r w:rsidRPr="00107A49">
        <w:rPr>
          <w:rFonts w:ascii="Arial" w:eastAsia="Arial" w:hAnsi="Arial" w:cs="Arial"/>
        </w:rPr>
        <w:t xml:space="preserve"> can you identify for maize TB1?  </w:t>
      </w:r>
    </w:p>
    <w:p w14:paraId="5C62213D" w14:textId="77777777" w:rsidR="0023516D" w:rsidRPr="00107A49" w:rsidRDefault="0023516D">
      <w:pPr>
        <w:rPr>
          <w:rFonts w:ascii="Arial" w:hAnsi="Arial" w:cs="Arial"/>
        </w:rPr>
      </w:pPr>
    </w:p>
    <w:p w14:paraId="3BA21214" w14:textId="7EBE098C" w:rsidR="0023516D" w:rsidRPr="00107A49" w:rsidRDefault="00554FE7">
      <w:pPr>
        <w:rPr>
          <w:rFonts w:ascii="Arial" w:hAnsi="Arial" w:cs="Arial"/>
        </w:rPr>
      </w:pPr>
      <w:r w:rsidRPr="00107A49">
        <w:rPr>
          <w:rFonts w:ascii="Arial" w:eastAsia="Arial" w:hAnsi="Arial" w:cs="Arial"/>
          <w:color w:val="0000FF"/>
        </w:rPr>
        <w:t xml:space="preserve">Hint: You may find the answer for this through different approaches. </w:t>
      </w:r>
      <w:proofErr w:type="spellStart"/>
      <w:r w:rsidRPr="00107A49">
        <w:rPr>
          <w:rFonts w:ascii="Arial" w:eastAsia="Arial" w:hAnsi="Arial" w:cs="Arial"/>
          <w:color w:val="0000FF"/>
        </w:rPr>
        <w:t>Gramene’s</w:t>
      </w:r>
      <w:proofErr w:type="spellEnd"/>
      <w:r w:rsidRPr="00107A49">
        <w:rPr>
          <w:rFonts w:ascii="Arial" w:eastAsia="Arial" w:hAnsi="Arial" w:cs="Arial"/>
          <w:color w:val="0000FF"/>
        </w:rPr>
        <w:t xml:space="preserve"> new search will give you the quickest answer through a snapshot of the </w:t>
      </w:r>
      <w:r w:rsidRPr="00107A49">
        <w:rPr>
          <w:rFonts w:ascii="Arial" w:eastAsia="Arial" w:hAnsi="Arial" w:cs="Arial"/>
          <w:i/>
          <w:color w:val="0000FF"/>
        </w:rPr>
        <w:t>tb1</w:t>
      </w:r>
      <w:r w:rsidRPr="00107A49">
        <w:rPr>
          <w:rFonts w:ascii="Arial" w:eastAsia="Arial" w:hAnsi="Arial" w:cs="Arial"/>
          <w:color w:val="0000FF"/>
        </w:rPr>
        <w:t xml:space="preserve"> (Zm00001d033673) gene tree. </w:t>
      </w:r>
      <w:r w:rsidR="00BB09F0">
        <w:rPr>
          <w:rFonts w:ascii="Arial" w:eastAsia="Arial" w:hAnsi="Arial" w:cs="Arial"/>
          <w:color w:val="0000FF"/>
        </w:rPr>
        <w:t xml:space="preserve">Note that gene names might be case sensitive, so when you use </w:t>
      </w:r>
      <w:proofErr w:type="spellStart"/>
      <w:r w:rsidR="00BB09F0">
        <w:rPr>
          <w:rFonts w:ascii="Arial" w:eastAsia="Arial" w:hAnsi="Arial" w:cs="Arial"/>
          <w:color w:val="0000FF"/>
        </w:rPr>
        <w:t>Gramene’s</w:t>
      </w:r>
      <w:proofErr w:type="spellEnd"/>
      <w:r w:rsidR="00BB09F0">
        <w:rPr>
          <w:rFonts w:ascii="Arial" w:eastAsia="Arial" w:hAnsi="Arial" w:cs="Arial"/>
          <w:color w:val="0000FF"/>
        </w:rPr>
        <w:t xml:space="preserve"> search engine, you may not see the maize gene under “TB1” but it will definitely appear under “tb1”). </w:t>
      </w:r>
      <w:r w:rsidRPr="00107A49">
        <w:rPr>
          <w:rFonts w:ascii="Arial" w:eastAsia="Arial" w:hAnsi="Arial" w:cs="Arial"/>
          <w:color w:val="0000FF"/>
        </w:rPr>
        <w:t>Other approaches are described in subsequent exercises.</w:t>
      </w:r>
    </w:p>
    <w:p w14:paraId="539C58D7" w14:textId="77777777" w:rsidR="0023516D" w:rsidRPr="00107A49" w:rsidRDefault="0023516D">
      <w:pPr>
        <w:rPr>
          <w:rFonts w:ascii="Arial" w:hAnsi="Arial" w:cs="Arial"/>
        </w:rPr>
      </w:pPr>
    </w:p>
    <w:p w14:paraId="30090633" w14:textId="77777777" w:rsidR="0023516D" w:rsidRPr="00107A49" w:rsidRDefault="00554FE7">
      <w:pPr>
        <w:numPr>
          <w:ilvl w:val="0"/>
          <w:numId w:val="3"/>
        </w:numPr>
        <w:ind w:hanging="360"/>
        <w:contextualSpacing/>
        <w:rPr>
          <w:rFonts w:ascii="Arial" w:eastAsia="Arial" w:hAnsi="Arial" w:cs="Arial"/>
        </w:rPr>
      </w:pPr>
      <w:r w:rsidRPr="00107A49">
        <w:rPr>
          <w:rFonts w:ascii="Arial" w:eastAsia="Arial" w:hAnsi="Arial" w:cs="Arial"/>
        </w:rPr>
        <w:t xml:space="preserve">Go to </w:t>
      </w:r>
      <w:hyperlink r:id="rId24">
        <w:r w:rsidRPr="00107A49">
          <w:rPr>
            <w:rFonts w:ascii="Arial" w:eastAsia="Arial" w:hAnsi="Arial" w:cs="Arial"/>
            <w:color w:val="1155CC"/>
            <w:u w:val="single"/>
          </w:rPr>
          <w:t>www.gramene.org</w:t>
        </w:r>
      </w:hyperlink>
      <w:r w:rsidRPr="00107A49">
        <w:rPr>
          <w:rFonts w:ascii="Arial" w:eastAsia="Arial" w:hAnsi="Arial" w:cs="Arial"/>
        </w:rPr>
        <w:t xml:space="preserve">. This is </w:t>
      </w:r>
      <w:proofErr w:type="spellStart"/>
      <w:r w:rsidRPr="00107A49">
        <w:rPr>
          <w:rFonts w:ascii="Arial" w:eastAsia="Arial" w:hAnsi="Arial" w:cs="Arial"/>
        </w:rPr>
        <w:t>Gramene’s</w:t>
      </w:r>
      <w:proofErr w:type="spellEnd"/>
      <w:r w:rsidRPr="00107A49">
        <w:rPr>
          <w:rFonts w:ascii="Arial" w:eastAsia="Arial" w:hAnsi="Arial" w:cs="Arial"/>
        </w:rPr>
        <w:t xml:space="preserve"> homepage.</w:t>
      </w:r>
    </w:p>
    <w:p w14:paraId="653FA10D" w14:textId="77777777" w:rsidR="0023516D" w:rsidRPr="00107A49" w:rsidRDefault="00554FE7">
      <w:pPr>
        <w:numPr>
          <w:ilvl w:val="0"/>
          <w:numId w:val="3"/>
        </w:numPr>
        <w:ind w:hanging="360"/>
        <w:contextualSpacing/>
        <w:rPr>
          <w:rFonts w:ascii="Arial" w:eastAsia="Arial" w:hAnsi="Arial" w:cs="Arial"/>
        </w:rPr>
      </w:pPr>
      <w:r w:rsidRPr="00107A49">
        <w:rPr>
          <w:rFonts w:ascii="Arial" w:eastAsia="Arial" w:hAnsi="Arial" w:cs="Arial"/>
        </w:rPr>
        <w:t>Enter TB1 in the search box. This will redirect you to search.gramene.org.</w:t>
      </w:r>
    </w:p>
    <w:p w14:paraId="55125759" w14:textId="5A9B78BF" w:rsidR="0023516D" w:rsidRPr="00107A49" w:rsidRDefault="00554FE7">
      <w:pPr>
        <w:numPr>
          <w:ilvl w:val="0"/>
          <w:numId w:val="3"/>
        </w:numPr>
        <w:ind w:hanging="360"/>
        <w:contextualSpacing/>
        <w:rPr>
          <w:rFonts w:ascii="Arial" w:eastAsia="Arial" w:hAnsi="Arial" w:cs="Arial"/>
        </w:rPr>
      </w:pPr>
      <w:r w:rsidRPr="00107A49">
        <w:rPr>
          <w:rFonts w:ascii="Arial" w:eastAsia="Arial" w:hAnsi="Arial" w:cs="Arial"/>
        </w:rPr>
        <w:t xml:space="preserve">Find the maize </w:t>
      </w:r>
      <w:r w:rsidRPr="00107A49">
        <w:rPr>
          <w:rFonts w:ascii="Arial" w:eastAsia="Arial" w:hAnsi="Arial" w:cs="Arial"/>
          <w:i/>
        </w:rPr>
        <w:t>tb1</w:t>
      </w:r>
      <w:r w:rsidR="00FF2F86" w:rsidRPr="00107A49">
        <w:rPr>
          <w:rFonts w:ascii="Arial" w:eastAsia="Arial" w:hAnsi="Arial" w:cs="Arial"/>
          <w:i/>
        </w:rPr>
        <w:t xml:space="preserve"> </w:t>
      </w:r>
      <w:r w:rsidRPr="00107A49">
        <w:rPr>
          <w:rFonts w:ascii="Arial" w:eastAsia="Arial" w:hAnsi="Arial" w:cs="Arial"/>
        </w:rPr>
        <w:t>(Zm00001d033673) gene. Click on the “Homology” tab.</w:t>
      </w:r>
    </w:p>
    <w:p w14:paraId="3BADD330" w14:textId="77777777" w:rsidR="0023516D" w:rsidRPr="00107A49" w:rsidRDefault="0023516D">
      <w:pPr>
        <w:rPr>
          <w:rFonts w:ascii="Arial" w:hAnsi="Arial" w:cs="Arial"/>
        </w:rPr>
      </w:pPr>
    </w:p>
    <w:p w14:paraId="168BBAD2" w14:textId="2ED6089F" w:rsidR="0023516D" w:rsidRPr="00107A49" w:rsidRDefault="00554FE7">
      <w:pPr>
        <w:rPr>
          <w:rFonts w:ascii="Arial" w:hAnsi="Arial" w:cs="Arial"/>
        </w:rPr>
      </w:pPr>
      <w:r w:rsidRPr="00107A49">
        <w:rPr>
          <w:rFonts w:ascii="Arial" w:eastAsia="Arial" w:hAnsi="Arial" w:cs="Arial"/>
          <w:b/>
          <w:color w:val="980000"/>
        </w:rPr>
        <w:t>Answer:</w:t>
      </w:r>
      <w:r w:rsidR="00502964" w:rsidRPr="00107A49">
        <w:rPr>
          <w:rFonts w:ascii="Arial" w:eastAsia="Arial" w:hAnsi="Arial" w:cs="Arial"/>
          <w:color w:val="980000"/>
        </w:rPr>
        <w:t xml:space="preserve"> There are 66</w:t>
      </w:r>
      <w:r w:rsidRPr="00107A49">
        <w:rPr>
          <w:rFonts w:ascii="Arial" w:eastAsia="Arial" w:hAnsi="Arial" w:cs="Arial"/>
          <w:color w:val="980000"/>
        </w:rPr>
        <w:t xml:space="preserve"> </w:t>
      </w:r>
      <w:proofErr w:type="spellStart"/>
      <w:r w:rsidRPr="00107A49">
        <w:rPr>
          <w:rFonts w:ascii="Arial" w:eastAsia="Arial" w:hAnsi="Arial" w:cs="Arial"/>
          <w:color w:val="980000"/>
        </w:rPr>
        <w:t>orthologs</w:t>
      </w:r>
      <w:proofErr w:type="spellEnd"/>
      <w:r w:rsidRPr="00107A49">
        <w:rPr>
          <w:rFonts w:ascii="Arial" w:eastAsia="Arial" w:hAnsi="Arial" w:cs="Arial"/>
          <w:color w:val="980000"/>
        </w:rPr>
        <w:t xml:space="preserve"> of maize TB1 </w:t>
      </w:r>
      <w:r w:rsidR="007803D8" w:rsidRPr="00107A49">
        <w:rPr>
          <w:rFonts w:ascii="Arial" w:eastAsia="Arial" w:hAnsi="Arial" w:cs="Arial"/>
          <w:color w:val="980000"/>
        </w:rPr>
        <w:t xml:space="preserve">in the current </w:t>
      </w:r>
      <w:proofErr w:type="spellStart"/>
      <w:r w:rsidR="007803D8" w:rsidRPr="00107A49">
        <w:rPr>
          <w:rFonts w:ascii="Arial" w:eastAsia="Arial" w:hAnsi="Arial" w:cs="Arial"/>
          <w:color w:val="980000"/>
        </w:rPr>
        <w:t>Gramene</w:t>
      </w:r>
      <w:proofErr w:type="spellEnd"/>
      <w:r w:rsidR="00BE2057">
        <w:rPr>
          <w:rFonts w:ascii="Arial" w:eastAsia="Arial" w:hAnsi="Arial" w:cs="Arial"/>
          <w:color w:val="980000"/>
        </w:rPr>
        <w:t xml:space="preserve"> build #57</w:t>
      </w:r>
      <w:r w:rsidRPr="00107A49">
        <w:rPr>
          <w:rFonts w:ascii="Arial" w:eastAsia="Arial" w:hAnsi="Arial" w:cs="Arial"/>
          <w:color w:val="980000"/>
        </w:rPr>
        <w:t>.</w:t>
      </w:r>
    </w:p>
    <w:p w14:paraId="098AD0BA" w14:textId="77777777" w:rsidR="0023516D" w:rsidRPr="00107A49" w:rsidRDefault="0023516D">
      <w:pPr>
        <w:rPr>
          <w:rFonts w:ascii="Arial" w:hAnsi="Arial" w:cs="Arial"/>
        </w:rPr>
      </w:pPr>
    </w:p>
    <w:p w14:paraId="2D761928" w14:textId="59B8CD4A" w:rsidR="0023516D" w:rsidRPr="00107A49" w:rsidRDefault="006938FF">
      <w:pPr>
        <w:jc w:val="center"/>
        <w:rPr>
          <w:rFonts w:ascii="Arial" w:hAnsi="Arial" w:cs="Arial"/>
        </w:rPr>
      </w:pPr>
      <w:r w:rsidRPr="00107A49">
        <w:rPr>
          <w:rFonts w:ascii="Arial" w:hAnsi="Arial" w:cs="Arial"/>
          <w:noProof/>
        </w:rPr>
        <w:lastRenderedPageBreak/>
        <w:drawing>
          <wp:inline distT="0" distB="0" distL="0" distR="0" wp14:anchorId="21A883F3" wp14:editId="58E280E1">
            <wp:extent cx="5486400" cy="44742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86400" cy="4474210"/>
                    </a:xfrm>
                    <a:prstGeom prst="rect">
                      <a:avLst/>
                    </a:prstGeom>
                  </pic:spPr>
                </pic:pic>
              </a:graphicData>
            </a:graphic>
          </wp:inline>
        </w:drawing>
      </w:r>
    </w:p>
    <w:p w14:paraId="26AFE61B" w14:textId="77777777" w:rsidR="0023516D" w:rsidRPr="00107A49" w:rsidRDefault="0023516D">
      <w:pPr>
        <w:rPr>
          <w:rFonts w:ascii="Arial" w:hAnsi="Arial" w:cs="Arial"/>
        </w:rPr>
      </w:pPr>
    </w:p>
    <w:p w14:paraId="451B53BA" w14:textId="77777777" w:rsidR="0023516D" w:rsidRPr="00107A49" w:rsidRDefault="00554FE7">
      <w:pPr>
        <w:numPr>
          <w:ilvl w:val="0"/>
          <w:numId w:val="1"/>
        </w:numPr>
        <w:ind w:hanging="360"/>
        <w:contextualSpacing/>
        <w:rPr>
          <w:rFonts w:ascii="Arial" w:eastAsia="Arial" w:hAnsi="Arial" w:cs="Arial"/>
        </w:rPr>
      </w:pPr>
      <w:r w:rsidRPr="00107A49">
        <w:rPr>
          <w:rFonts w:ascii="Arial" w:eastAsia="Arial" w:hAnsi="Arial" w:cs="Arial"/>
        </w:rPr>
        <w:t xml:space="preserve">What is the most prominent TCP domain among members of the gene tree?  How many maize genes have a TCP domain?  </w:t>
      </w:r>
    </w:p>
    <w:p w14:paraId="4467F012" w14:textId="77777777" w:rsidR="0023516D" w:rsidRPr="00107A49" w:rsidRDefault="0023516D">
      <w:pPr>
        <w:rPr>
          <w:rFonts w:ascii="Arial" w:hAnsi="Arial" w:cs="Arial"/>
        </w:rPr>
      </w:pPr>
    </w:p>
    <w:p w14:paraId="6271B2C9" w14:textId="6415990C" w:rsidR="0023516D" w:rsidRPr="00107A49" w:rsidRDefault="00554FE7">
      <w:pPr>
        <w:rPr>
          <w:rFonts w:ascii="Arial" w:hAnsi="Arial" w:cs="Arial"/>
        </w:rPr>
      </w:pPr>
      <w:r w:rsidRPr="00107A49">
        <w:rPr>
          <w:rFonts w:ascii="Arial" w:eastAsia="Arial" w:hAnsi="Arial" w:cs="Arial"/>
          <w:color w:val="0000FF"/>
        </w:rPr>
        <w:t xml:space="preserve">Note: By looking at the maize TB1 gene tree in </w:t>
      </w:r>
      <w:proofErr w:type="spellStart"/>
      <w:r w:rsidRPr="00107A49">
        <w:rPr>
          <w:rFonts w:ascii="Arial" w:eastAsia="Arial" w:hAnsi="Arial" w:cs="Arial"/>
          <w:color w:val="0000FF"/>
        </w:rPr>
        <w:t>Gramene’s</w:t>
      </w:r>
      <w:proofErr w:type="spellEnd"/>
      <w:r w:rsidRPr="00107A49">
        <w:rPr>
          <w:rFonts w:ascii="Arial" w:eastAsia="Arial" w:hAnsi="Arial" w:cs="Arial"/>
          <w:color w:val="0000FF"/>
        </w:rPr>
        <w:t xml:space="preserve"> genome browser, 3 </w:t>
      </w:r>
      <w:proofErr w:type="spellStart"/>
      <w:r w:rsidRPr="00107A49">
        <w:rPr>
          <w:rFonts w:ascii="Arial" w:eastAsia="Arial" w:hAnsi="Arial" w:cs="Arial"/>
          <w:color w:val="0000FF"/>
        </w:rPr>
        <w:t>InterPro</w:t>
      </w:r>
      <w:proofErr w:type="spellEnd"/>
      <w:r w:rsidRPr="00107A49">
        <w:rPr>
          <w:rFonts w:ascii="Arial" w:eastAsia="Arial" w:hAnsi="Arial" w:cs="Arial"/>
          <w:color w:val="0000FF"/>
        </w:rPr>
        <w:t xml:space="preserve"> domains with TCP features appear to be shared among family members. </w:t>
      </w:r>
      <w:r w:rsidRPr="00107A49">
        <w:rPr>
          <w:rFonts w:ascii="Arial" w:eastAsia="Arial" w:hAnsi="Arial" w:cs="Arial"/>
          <w:i/>
          <w:color w:val="0000FF"/>
        </w:rPr>
        <w:t xml:space="preserve"> </w:t>
      </w:r>
      <w:r w:rsidRPr="00107A49">
        <w:rPr>
          <w:rFonts w:ascii="Arial" w:eastAsia="Arial" w:hAnsi="Arial" w:cs="Arial"/>
          <w:color w:val="0000FF"/>
        </w:rPr>
        <w:t>IPR005333 is consider</w:t>
      </w:r>
      <w:r w:rsidR="006938FF" w:rsidRPr="00107A49">
        <w:rPr>
          <w:rFonts w:ascii="Arial" w:eastAsia="Arial" w:hAnsi="Arial" w:cs="Arial"/>
          <w:color w:val="0000FF"/>
        </w:rPr>
        <w:t>ed a “family” of protein domain</w:t>
      </w:r>
      <w:r w:rsidR="00BE2057">
        <w:rPr>
          <w:rFonts w:ascii="Arial" w:eastAsia="Arial" w:hAnsi="Arial" w:cs="Arial"/>
          <w:color w:val="0000FF"/>
        </w:rPr>
        <w:t>s</w:t>
      </w:r>
      <w:r w:rsidRPr="00107A49">
        <w:rPr>
          <w:rFonts w:ascii="Arial" w:eastAsia="Arial" w:hAnsi="Arial" w:cs="Arial"/>
          <w:color w:val="0000FF"/>
        </w:rPr>
        <w:t xml:space="preserve"> as it encompasses TCP domains: IPR017887 and IPR017888.</w:t>
      </w:r>
    </w:p>
    <w:p w14:paraId="3EE4B777" w14:textId="77777777" w:rsidR="0023516D" w:rsidRPr="00107A49" w:rsidRDefault="0023516D">
      <w:pPr>
        <w:rPr>
          <w:rFonts w:ascii="Arial" w:hAnsi="Arial" w:cs="Arial"/>
        </w:rPr>
      </w:pPr>
    </w:p>
    <w:p w14:paraId="675F2007" w14:textId="77777777" w:rsidR="0023516D" w:rsidRPr="00107A49" w:rsidRDefault="00554FE7">
      <w:pPr>
        <w:rPr>
          <w:rFonts w:ascii="Arial" w:hAnsi="Arial" w:cs="Arial"/>
        </w:rPr>
      </w:pPr>
      <w:r w:rsidRPr="00107A49">
        <w:rPr>
          <w:rFonts w:ascii="Arial" w:eastAsia="Arial" w:hAnsi="Arial" w:cs="Arial"/>
          <w:b/>
          <w:color w:val="980000"/>
        </w:rPr>
        <w:t>Answer:</w:t>
      </w:r>
      <w:r w:rsidRPr="00107A49">
        <w:rPr>
          <w:rFonts w:ascii="Arial" w:eastAsia="Arial" w:hAnsi="Arial" w:cs="Arial"/>
          <w:color w:val="980000"/>
        </w:rPr>
        <w:t xml:space="preserve"> </w:t>
      </w:r>
      <w:r w:rsidRPr="00107A49">
        <w:rPr>
          <w:rFonts w:ascii="Arial" w:eastAsia="Arial" w:hAnsi="Arial" w:cs="Arial"/>
        </w:rPr>
        <w:t>Again, there are multiple ways to answer a question.</w:t>
      </w:r>
    </w:p>
    <w:p w14:paraId="475C978A" w14:textId="77777777" w:rsidR="0023516D" w:rsidRPr="00107A49" w:rsidRDefault="0023516D">
      <w:pPr>
        <w:rPr>
          <w:rFonts w:ascii="Arial" w:hAnsi="Arial" w:cs="Arial"/>
        </w:rPr>
      </w:pPr>
    </w:p>
    <w:p w14:paraId="462E71A8" w14:textId="141E1A6A" w:rsidR="0023516D" w:rsidRPr="00107A49" w:rsidRDefault="005D2064">
      <w:pPr>
        <w:numPr>
          <w:ilvl w:val="0"/>
          <w:numId w:val="8"/>
        </w:numPr>
        <w:ind w:hanging="360"/>
        <w:contextualSpacing/>
        <w:rPr>
          <w:rFonts w:ascii="Arial" w:eastAsia="Arial" w:hAnsi="Arial" w:cs="Arial"/>
        </w:rPr>
      </w:pPr>
      <w:r>
        <w:rPr>
          <w:rFonts w:ascii="Arial" w:eastAsia="Arial" w:hAnsi="Arial" w:cs="Arial"/>
        </w:rPr>
        <w:t xml:space="preserve">Via </w:t>
      </w:r>
      <w:r w:rsidR="00554FE7" w:rsidRPr="00107A49">
        <w:rPr>
          <w:rFonts w:ascii="Arial" w:eastAsia="Arial" w:hAnsi="Arial" w:cs="Arial"/>
        </w:rPr>
        <w:t xml:space="preserve">search.gramene.org: </w:t>
      </w:r>
    </w:p>
    <w:p w14:paraId="7ECB22C7"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 xml:space="preserve">Go to the “Homology” tab of the Search results for maize </w:t>
      </w:r>
      <w:r w:rsidRPr="00107A49">
        <w:rPr>
          <w:rFonts w:ascii="Arial" w:eastAsia="Arial" w:hAnsi="Arial" w:cs="Arial"/>
          <w:i/>
        </w:rPr>
        <w:t xml:space="preserve">tb1 </w:t>
      </w:r>
      <w:r w:rsidRPr="00107A49">
        <w:rPr>
          <w:rFonts w:ascii="Arial" w:eastAsia="Arial" w:hAnsi="Arial" w:cs="Arial"/>
        </w:rPr>
        <w:t xml:space="preserve">(see above). </w:t>
      </w:r>
    </w:p>
    <w:p w14:paraId="38101A48" w14:textId="19EE9AC1" w:rsidR="0023516D" w:rsidRPr="00072359" w:rsidRDefault="00554FE7" w:rsidP="00072359">
      <w:pPr>
        <w:numPr>
          <w:ilvl w:val="1"/>
          <w:numId w:val="8"/>
        </w:numPr>
        <w:ind w:hanging="360"/>
        <w:contextualSpacing/>
        <w:rPr>
          <w:rFonts w:ascii="Arial" w:eastAsia="Arial" w:hAnsi="Arial" w:cs="Arial"/>
        </w:rPr>
      </w:pPr>
      <w:r w:rsidRPr="00107A49">
        <w:rPr>
          <w:rFonts w:ascii="Arial" w:eastAsia="Arial" w:hAnsi="Arial" w:cs="Arial"/>
        </w:rPr>
        <w:t>Click on the most prominent blue colored domain (IPR017887).</w:t>
      </w:r>
      <w:r w:rsidR="00072359">
        <w:rPr>
          <w:rFonts w:ascii="Arial" w:eastAsia="Arial" w:hAnsi="Arial" w:cs="Arial"/>
        </w:rPr>
        <w:t xml:space="preserve"> </w:t>
      </w:r>
      <w:r w:rsidRPr="00072359">
        <w:rPr>
          <w:rFonts w:ascii="Arial" w:eastAsia="Arial" w:hAnsi="Arial" w:cs="Arial"/>
          <w:color w:val="980000"/>
        </w:rPr>
        <w:t>Simple answer: IPR017887 - Transcription factor TCP subgroup.</w:t>
      </w:r>
    </w:p>
    <w:p w14:paraId="71B3A717" w14:textId="1B2EC2F8" w:rsidR="00072359" w:rsidRPr="00072359" w:rsidRDefault="00072359" w:rsidP="00072359">
      <w:pPr>
        <w:numPr>
          <w:ilvl w:val="1"/>
          <w:numId w:val="8"/>
        </w:numPr>
        <w:ind w:hanging="360"/>
        <w:contextualSpacing/>
        <w:rPr>
          <w:rFonts w:ascii="Arial" w:eastAsia="Arial" w:hAnsi="Arial" w:cs="Arial"/>
        </w:rPr>
      </w:pPr>
      <w:r>
        <w:rPr>
          <w:rFonts w:ascii="Arial" w:eastAsia="Arial" w:hAnsi="Arial" w:cs="Arial"/>
        </w:rPr>
        <w:t xml:space="preserve">Go back to </w:t>
      </w:r>
      <w:proofErr w:type="spellStart"/>
      <w:r>
        <w:rPr>
          <w:rFonts w:ascii="Arial" w:eastAsia="Arial" w:hAnsi="Arial" w:cs="Arial"/>
        </w:rPr>
        <w:t>Gramene’s</w:t>
      </w:r>
      <w:proofErr w:type="spellEnd"/>
      <w:r>
        <w:rPr>
          <w:rFonts w:ascii="Arial" w:eastAsia="Arial" w:hAnsi="Arial" w:cs="Arial"/>
        </w:rPr>
        <w:t xml:space="preserve"> homepage and type in the search box, the </w:t>
      </w:r>
      <w:proofErr w:type="spellStart"/>
      <w:r>
        <w:rPr>
          <w:rFonts w:ascii="Arial" w:eastAsia="Arial" w:hAnsi="Arial" w:cs="Arial"/>
        </w:rPr>
        <w:t>InterPro</w:t>
      </w:r>
      <w:proofErr w:type="spellEnd"/>
      <w:r>
        <w:rPr>
          <w:rFonts w:ascii="Arial" w:eastAsia="Arial" w:hAnsi="Arial" w:cs="Arial"/>
        </w:rPr>
        <w:t xml:space="preserve"> domain for which you want to find all maize genes that have it (</w:t>
      </w:r>
      <w:r w:rsidRPr="00072359">
        <w:rPr>
          <w:rFonts w:ascii="Arial" w:eastAsia="Arial" w:hAnsi="Arial" w:cs="Arial"/>
          <w:i/>
        </w:rPr>
        <w:t>e.g.</w:t>
      </w:r>
      <w:r>
        <w:rPr>
          <w:rFonts w:ascii="Arial" w:eastAsia="Arial" w:hAnsi="Arial" w:cs="Arial"/>
        </w:rPr>
        <w:t xml:space="preserve">, </w:t>
      </w:r>
      <w:r w:rsidRPr="00107A49">
        <w:rPr>
          <w:rFonts w:ascii="Arial" w:eastAsia="Arial" w:hAnsi="Arial" w:cs="Arial"/>
        </w:rPr>
        <w:t>IPR017887</w:t>
      </w:r>
      <w:r>
        <w:rPr>
          <w:rFonts w:ascii="Arial" w:eastAsia="Arial" w:hAnsi="Arial" w:cs="Arial"/>
        </w:rPr>
        <w:t>). Pick “</w:t>
      </w:r>
      <w:proofErr w:type="spellStart"/>
      <w:r>
        <w:rPr>
          <w:rFonts w:ascii="Arial" w:eastAsia="Arial" w:hAnsi="Arial" w:cs="Arial"/>
        </w:rPr>
        <w:t>Zea</w:t>
      </w:r>
      <w:proofErr w:type="spellEnd"/>
      <w:r>
        <w:rPr>
          <w:rFonts w:ascii="Arial" w:eastAsia="Arial" w:hAnsi="Arial" w:cs="Arial"/>
        </w:rPr>
        <w:t xml:space="preserve"> mays” from the “Pick Species from List” drop-down menu to the right of the search box (where it reads the total number of genes and genomes), click Done and </w:t>
      </w:r>
      <w:r>
        <w:rPr>
          <w:rFonts w:ascii="Arial" w:eastAsia="Arial" w:hAnsi="Arial" w:cs="Arial"/>
        </w:rPr>
        <w:lastRenderedPageBreak/>
        <w:t xml:space="preserve">close the pop-up window. </w:t>
      </w:r>
      <w:r w:rsidRPr="00072359">
        <w:rPr>
          <w:rFonts w:ascii="Arial" w:eastAsia="Arial" w:hAnsi="Arial" w:cs="Arial"/>
          <w:color w:val="980000"/>
        </w:rPr>
        <w:t xml:space="preserve">Simple answer: </w:t>
      </w:r>
      <w:r>
        <w:rPr>
          <w:rFonts w:ascii="Arial" w:eastAsia="Arial" w:hAnsi="Arial" w:cs="Arial"/>
          <w:color w:val="980000"/>
        </w:rPr>
        <w:t xml:space="preserve">There are 45 maize genes with the </w:t>
      </w:r>
      <w:r w:rsidRPr="00072359">
        <w:rPr>
          <w:rFonts w:ascii="Arial" w:eastAsia="Arial" w:hAnsi="Arial" w:cs="Arial"/>
          <w:color w:val="980000"/>
        </w:rPr>
        <w:t xml:space="preserve">IPR017887 </w:t>
      </w:r>
      <w:r>
        <w:rPr>
          <w:rFonts w:ascii="Arial" w:eastAsia="Arial" w:hAnsi="Arial" w:cs="Arial"/>
          <w:color w:val="980000"/>
        </w:rPr>
        <w:t>domain.</w:t>
      </w:r>
    </w:p>
    <w:p w14:paraId="47C2A997" w14:textId="77777777" w:rsidR="00072359" w:rsidRPr="00072359" w:rsidRDefault="00072359" w:rsidP="00072359">
      <w:pPr>
        <w:ind w:left="2520"/>
        <w:contextualSpacing/>
        <w:rPr>
          <w:rFonts w:ascii="Arial" w:eastAsia="Arial" w:hAnsi="Arial" w:cs="Arial"/>
        </w:rPr>
      </w:pPr>
    </w:p>
    <w:p w14:paraId="3FC57E83" w14:textId="5D064432" w:rsidR="00072359" w:rsidRPr="00107A49" w:rsidRDefault="00072359" w:rsidP="00072359">
      <w:pPr>
        <w:ind w:left="1440"/>
        <w:contextualSpacing/>
        <w:rPr>
          <w:rFonts w:ascii="Arial" w:eastAsia="Arial" w:hAnsi="Arial" w:cs="Arial"/>
          <w:color w:val="980000"/>
        </w:rPr>
      </w:pPr>
      <w:r w:rsidRPr="00072359">
        <w:rPr>
          <w:rFonts w:ascii="Arial" w:eastAsia="Arial" w:hAnsi="Arial" w:cs="Arial"/>
          <w:noProof/>
          <w:color w:val="980000"/>
        </w:rPr>
        <w:drawing>
          <wp:inline distT="0" distB="0" distL="0" distR="0" wp14:anchorId="54731106" wp14:editId="30CDE03D">
            <wp:extent cx="5486400" cy="5648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6400" cy="5648325"/>
                    </a:xfrm>
                    <a:prstGeom prst="rect">
                      <a:avLst/>
                    </a:prstGeom>
                  </pic:spPr>
                </pic:pic>
              </a:graphicData>
            </a:graphic>
          </wp:inline>
        </w:drawing>
      </w:r>
    </w:p>
    <w:p w14:paraId="5CCD0F2D" w14:textId="66BD6B94" w:rsidR="0023516D" w:rsidRPr="00107A49" w:rsidRDefault="00072359">
      <w:pPr>
        <w:numPr>
          <w:ilvl w:val="0"/>
          <w:numId w:val="8"/>
        </w:numPr>
        <w:ind w:hanging="360"/>
        <w:contextualSpacing/>
        <w:rPr>
          <w:rFonts w:ascii="Arial" w:eastAsia="Arial" w:hAnsi="Arial" w:cs="Arial"/>
        </w:rPr>
      </w:pPr>
      <w:r>
        <w:rPr>
          <w:rFonts w:ascii="Arial" w:eastAsia="Arial" w:hAnsi="Arial" w:cs="Arial"/>
        </w:rPr>
        <w:t>V</w:t>
      </w:r>
      <w:r w:rsidR="00554FE7" w:rsidRPr="00107A49">
        <w:rPr>
          <w:rFonts w:ascii="Arial" w:eastAsia="Arial" w:hAnsi="Arial" w:cs="Arial"/>
        </w:rPr>
        <w:t>ia the genome browser:</w:t>
      </w:r>
    </w:p>
    <w:p w14:paraId="41CC1514"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From the “Homology” tab in your search results (see above), click on “</w:t>
      </w:r>
      <w:proofErr w:type="spellStart"/>
      <w:r w:rsidRPr="00107A49">
        <w:rPr>
          <w:rFonts w:ascii="Arial" w:eastAsia="Arial" w:hAnsi="Arial" w:cs="Arial"/>
        </w:rPr>
        <w:t>Ensembl</w:t>
      </w:r>
      <w:proofErr w:type="spellEnd"/>
      <w:r w:rsidRPr="00107A49">
        <w:rPr>
          <w:rFonts w:ascii="Arial" w:eastAsia="Arial" w:hAnsi="Arial" w:cs="Arial"/>
        </w:rPr>
        <w:t xml:space="preserve"> Gene Tree view” OR go to ensembl.gramene.org, search for maize TB1 and click on (Plant </w:t>
      </w:r>
      <w:proofErr w:type="spellStart"/>
      <w:r w:rsidRPr="00107A49">
        <w:rPr>
          <w:rFonts w:ascii="Arial" w:eastAsia="Arial" w:hAnsi="Arial" w:cs="Arial"/>
        </w:rPr>
        <w:t>Compara</w:t>
      </w:r>
      <w:proofErr w:type="spellEnd"/>
      <w:r w:rsidRPr="00107A49">
        <w:rPr>
          <w:rFonts w:ascii="Arial" w:eastAsia="Arial" w:hAnsi="Arial" w:cs="Arial"/>
        </w:rPr>
        <w:t>) Gene Tree (</w:t>
      </w:r>
      <w:hyperlink r:id="rId27">
        <w:r w:rsidRPr="00107A49">
          <w:rPr>
            <w:rFonts w:ascii="Arial" w:eastAsia="Arial" w:hAnsi="Arial" w:cs="Arial"/>
            <w:color w:val="1155CC"/>
            <w:u w:val="single"/>
          </w:rPr>
          <w:t>EPlGT00820000103607</w:t>
        </w:r>
      </w:hyperlink>
      <w:r w:rsidRPr="00107A49">
        <w:rPr>
          <w:rFonts w:ascii="Arial" w:eastAsia="Arial" w:hAnsi="Arial" w:cs="Arial"/>
        </w:rPr>
        <w:t>).</w:t>
      </w:r>
    </w:p>
    <w:p w14:paraId="486A5F21" w14:textId="1CED60F8" w:rsidR="0023516D" w:rsidRPr="00377106" w:rsidRDefault="00554FE7" w:rsidP="00377106">
      <w:pPr>
        <w:numPr>
          <w:ilvl w:val="1"/>
          <w:numId w:val="8"/>
        </w:numPr>
        <w:ind w:hanging="360"/>
        <w:contextualSpacing/>
        <w:rPr>
          <w:rFonts w:ascii="Arial" w:eastAsia="Arial" w:hAnsi="Arial" w:cs="Arial"/>
        </w:rPr>
      </w:pPr>
      <w:r w:rsidRPr="00107A49">
        <w:rPr>
          <w:rFonts w:ascii="Arial" w:eastAsia="Arial" w:hAnsi="Arial" w:cs="Arial"/>
        </w:rPr>
        <w:t xml:space="preserve">Select </w:t>
      </w:r>
      <w:proofErr w:type="spellStart"/>
      <w:r w:rsidRPr="00107A49">
        <w:rPr>
          <w:rFonts w:ascii="Arial" w:eastAsia="Arial" w:hAnsi="Arial" w:cs="Arial"/>
        </w:rPr>
        <w:t>InterPro</w:t>
      </w:r>
      <w:proofErr w:type="spellEnd"/>
      <w:r w:rsidRPr="00107A49">
        <w:rPr>
          <w:rFonts w:ascii="Arial" w:eastAsia="Arial" w:hAnsi="Arial" w:cs="Arial"/>
        </w:rPr>
        <w:t xml:space="preserve"> domains in the annotations table. By selecting an individual domain, all members that share it will be highlighted in the tree.</w:t>
      </w:r>
      <w:r w:rsidR="00377106">
        <w:rPr>
          <w:rFonts w:ascii="Arial" w:eastAsia="Arial" w:hAnsi="Arial" w:cs="Arial"/>
        </w:rPr>
        <w:t xml:space="preserve"> </w:t>
      </w:r>
      <w:r w:rsidR="00D87633" w:rsidRPr="00377106">
        <w:rPr>
          <w:rFonts w:ascii="Arial" w:eastAsia="Arial" w:hAnsi="Arial" w:cs="Arial"/>
          <w:color w:val="980000"/>
        </w:rPr>
        <w:t>Detailed answer:</w:t>
      </w:r>
    </w:p>
    <w:p w14:paraId="3E380772" w14:textId="77777777" w:rsidR="00377106" w:rsidRPr="00107A49" w:rsidRDefault="00377106" w:rsidP="00377106">
      <w:pPr>
        <w:numPr>
          <w:ilvl w:val="2"/>
          <w:numId w:val="8"/>
        </w:numPr>
        <w:ind w:hanging="360"/>
        <w:contextualSpacing/>
        <w:rPr>
          <w:rFonts w:ascii="Arial" w:eastAsia="Arial" w:hAnsi="Arial" w:cs="Arial"/>
          <w:color w:val="980000"/>
        </w:rPr>
      </w:pPr>
      <w:r w:rsidRPr="00107A49">
        <w:rPr>
          <w:rFonts w:ascii="Arial" w:eastAsia="Arial" w:hAnsi="Arial" w:cs="Arial"/>
          <w:color w:val="980000"/>
        </w:rPr>
        <w:t xml:space="preserve">597 members have </w:t>
      </w:r>
      <w:hyperlink r:id="rId28">
        <w:r w:rsidRPr="00107A49">
          <w:rPr>
            <w:rFonts w:ascii="Arial" w:eastAsia="Arial" w:hAnsi="Arial" w:cs="Arial"/>
            <w:color w:val="980000"/>
            <w:u w:val="single"/>
          </w:rPr>
          <w:t>IPR005333</w:t>
        </w:r>
      </w:hyperlink>
      <w:r w:rsidRPr="00107A49">
        <w:rPr>
          <w:rFonts w:ascii="Arial" w:eastAsia="Arial" w:hAnsi="Arial" w:cs="Arial"/>
          <w:color w:val="980000"/>
        </w:rPr>
        <w:t xml:space="preserve"> Transcription factor, TCP. </w:t>
      </w:r>
    </w:p>
    <w:p w14:paraId="068273AA" w14:textId="77777777" w:rsidR="00377106" w:rsidRPr="00107A49" w:rsidRDefault="00377106" w:rsidP="00377106">
      <w:pPr>
        <w:numPr>
          <w:ilvl w:val="2"/>
          <w:numId w:val="8"/>
        </w:numPr>
        <w:ind w:hanging="360"/>
        <w:contextualSpacing/>
        <w:rPr>
          <w:rFonts w:ascii="Arial" w:eastAsia="Arial" w:hAnsi="Arial" w:cs="Arial"/>
          <w:color w:val="980000"/>
        </w:rPr>
      </w:pPr>
      <w:r w:rsidRPr="00107A49">
        <w:rPr>
          <w:rFonts w:ascii="Arial" w:eastAsia="Arial" w:hAnsi="Arial" w:cs="Arial"/>
          <w:color w:val="980000"/>
        </w:rPr>
        <w:t xml:space="preserve">596 members </w:t>
      </w:r>
      <w:hyperlink r:id="rId29">
        <w:r w:rsidRPr="00107A49">
          <w:rPr>
            <w:rFonts w:ascii="Arial" w:eastAsia="Arial" w:hAnsi="Arial" w:cs="Arial"/>
            <w:color w:val="980000"/>
            <w:u w:val="single"/>
          </w:rPr>
          <w:t>IPR017887</w:t>
        </w:r>
      </w:hyperlink>
      <w:r w:rsidRPr="00107A49">
        <w:rPr>
          <w:rFonts w:ascii="Arial" w:eastAsia="Arial" w:hAnsi="Arial" w:cs="Arial"/>
          <w:color w:val="980000"/>
        </w:rPr>
        <w:t xml:space="preserve"> Transcription factor TCP subgroup</w:t>
      </w:r>
    </w:p>
    <w:p w14:paraId="275D37F2" w14:textId="2336E774" w:rsidR="00377106" w:rsidRDefault="00377106" w:rsidP="00377106">
      <w:pPr>
        <w:numPr>
          <w:ilvl w:val="2"/>
          <w:numId w:val="8"/>
        </w:numPr>
        <w:ind w:hanging="360"/>
        <w:contextualSpacing/>
        <w:rPr>
          <w:rFonts w:ascii="Arial" w:eastAsia="Arial" w:hAnsi="Arial" w:cs="Arial"/>
          <w:color w:val="980000"/>
        </w:rPr>
      </w:pPr>
      <w:r w:rsidRPr="00107A49">
        <w:rPr>
          <w:rFonts w:ascii="Arial" w:eastAsia="Arial" w:hAnsi="Arial" w:cs="Arial"/>
          <w:color w:val="980000"/>
        </w:rPr>
        <w:t xml:space="preserve">196 members </w:t>
      </w:r>
      <w:hyperlink r:id="rId30">
        <w:r w:rsidRPr="00107A49">
          <w:rPr>
            <w:rFonts w:ascii="Arial" w:eastAsia="Arial" w:hAnsi="Arial" w:cs="Arial"/>
            <w:color w:val="980000"/>
            <w:u w:val="single"/>
          </w:rPr>
          <w:t>IPR017888</w:t>
        </w:r>
      </w:hyperlink>
      <w:r w:rsidRPr="00107A49">
        <w:rPr>
          <w:rFonts w:ascii="Arial" w:eastAsia="Arial" w:hAnsi="Arial" w:cs="Arial"/>
          <w:color w:val="980000"/>
        </w:rPr>
        <w:t xml:space="preserve"> CYC/TB1, R domain</w:t>
      </w:r>
    </w:p>
    <w:p w14:paraId="696EFE46" w14:textId="77777777" w:rsidR="00377106" w:rsidRDefault="00377106" w:rsidP="00377106">
      <w:pPr>
        <w:ind w:left="2160"/>
        <w:contextualSpacing/>
        <w:rPr>
          <w:rFonts w:ascii="Arial" w:eastAsia="Arial" w:hAnsi="Arial" w:cs="Arial"/>
          <w:color w:val="980000"/>
        </w:rPr>
      </w:pPr>
    </w:p>
    <w:p w14:paraId="031C54FF" w14:textId="70F57CB9" w:rsidR="00377106" w:rsidRPr="00377106" w:rsidRDefault="00377106" w:rsidP="00377106">
      <w:pPr>
        <w:ind w:left="1080"/>
        <w:contextualSpacing/>
        <w:rPr>
          <w:rFonts w:ascii="Arial" w:eastAsia="Arial" w:hAnsi="Arial" w:cs="Arial"/>
          <w:color w:val="980000"/>
        </w:rPr>
      </w:pPr>
      <w:r w:rsidRPr="00107A49">
        <w:rPr>
          <w:rFonts w:ascii="Arial" w:hAnsi="Arial" w:cs="Arial"/>
          <w:noProof/>
        </w:rPr>
        <w:drawing>
          <wp:inline distT="0" distB="0" distL="0" distR="0" wp14:anchorId="14BEA6FE" wp14:editId="7C9516AC">
            <wp:extent cx="5486400" cy="41960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86400" cy="4196080"/>
                    </a:xfrm>
                    <a:prstGeom prst="rect">
                      <a:avLst/>
                    </a:prstGeom>
                  </pic:spPr>
                </pic:pic>
              </a:graphicData>
            </a:graphic>
          </wp:inline>
        </w:drawing>
      </w:r>
    </w:p>
    <w:p w14:paraId="5D21816C" w14:textId="77777777" w:rsidR="00377106" w:rsidRDefault="00377106" w:rsidP="00377106">
      <w:pPr>
        <w:ind w:left="1440"/>
        <w:contextualSpacing/>
        <w:rPr>
          <w:rFonts w:ascii="Arial" w:eastAsia="Arial" w:hAnsi="Arial" w:cs="Arial"/>
          <w:color w:val="000000" w:themeColor="text1"/>
        </w:rPr>
      </w:pPr>
    </w:p>
    <w:p w14:paraId="1FE22138" w14:textId="2B6A7A34" w:rsidR="00377106" w:rsidRPr="00377106" w:rsidRDefault="00BE7EEF" w:rsidP="00377106">
      <w:pPr>
        <w:numPr>
          <w:ilvl w:val="1"/>
          <w:numId w:val="8"/>
        </w:numPr>
        <w:ind w:hanging="360"/>
        <w:contextualSpacing/>
        <w:rPr>
          <w:rFonts w:ascii="Arial" w:eastAsia="Arial" w:hAnsi="Arial" w:cs="Arial"/>
          <w:color w:val="000000" w:themeColor="text1"/>
        </w:rPr>
      </w:pPr>
      <w:r w:rsidRPr="00377106">
        <w:rPr>
          <w:rFonts w:ascii="Arial" w:eastAsia="Arial" w:hAnsi="Arial" w:cs="Arial"/>
          <w:color w:val="000000" w:themeColor="text1"/>
        </w:rPr>
        <w:t xml:space="preserve">To visualize </w:t>
      </w:r>
      <w:r w:rsidR="00377106" w:rsidRPr="00377106">
        <w:rPr>
          <w:rFonts w:ascii="Arial" w:eastAsia="Arial" w:hAnsi="Arial" w:cs="Arial"/>
          <w:color w:val="000000" w:themeColor="text1"/>
        </w:rPr>
        <w:t>all genes with a TCP domain, go to the “Transcript” view of the gene and select the “</w:t>
      </w:r>
      <w:hyperlink r:id="rId32" w:history="1">
        <w:r w:rsidR="00377106" w:rsidRPr="00377106">
          <w:rPr>
            <w:rStyle w:val="Hyperlink"/>
            <w:rFonts w:ascii="Arial" w:eastAsia="Arial" w:hAnsi="Arial" w:cs="Arial"/>
          </w:rPr>
          <w:t>Domains &amp; features</w:t>
        </w:r>
      </w:hyperlink>
      <w:r w:rsidR="00377106" w:rsidRPr="00377106">
        <w:rPr>
          <w:rFonts w:ascii="Arial" w:eastAsia="Arial" w:hAnsi="Arial" w:cs="Arial"/>
          <w:color w:val="000000" w:themeColor="text1"/>
        </w:rPr>
        <w:t>”</w:t>
      </w:r>
      <w:r w:rsidR="00377106">
        <w:rPr>
          <w:rFonts w:ascii="Arial" w:eastAsia="Arial" w:hAnsi="Arial" w:cs="Arial"/>
          <w:color w:val="000000" w:themeColor="text1"/>
        </w:rPr>
        <w:t xml:space="preserve"> view from the left menu (see first image below). Then </w:t>
      </w:r>
      <w:r w:rsidR="00377106" w:rsidRPr="00377106">
        <w:rPr>
          <w:rFonts w:ascii="Arial" w:eastAsia="Arial" w:hAnsi="Arial" w:cs="Arial"/>
          <w:color w:val="000000" w:themeColor="text1"/>
        </w:rPr>
        <w:t>click on the “</w:t>
      </w:r>
      <w:hyperlink r:id="rId33" w:history="1">
        <w:r w:rsidR="00377106" w:rsidRPr="00377106">
          <w:rPr>
            <w:rFonts w:ascii="Arial" w:eastAsia="Times New Roman" w:hAnsi="Arial" w:cs="Arial"/>
            <w:color w:val="0432FF"/>
            <w:u w:val="single"/>
          </w:rPr>
          <w:t>Display all genes with this domain</w:t>
        </w:r>
      </w:hyperlink>
      <w:r w:rsidR="00377106" w:rsidRPr="00377106">
        <w:rPr>
          <w:rFonts w:ascii="Arial" w:eastAsia="Times New Roman" w:hAnsi="Arial" w:cs="Arial"/>
          <w:color w:val="000000" w:themeColor="text1"/>
        </w:rPr>
        <w:t xml:space="preserve">” </w:t>
      </w:r>
      <w:r w:rsidR="00377106">
        <w:rPr>
          <w:rFonts w:ascii="Arial" w:eastAsia="Times New Roman" w:hAnsi="Arial" w:cs="Arial"/>
          <w:color w:val="000000" w:themeColor="text1"/>
        </w:rPr>
        <w:t>that is next to the protein do</w:t>
      </w:r>
      <w:r w:rsidR="005D2064">
        <w:rPr>
          <w:rFonts w:ascii="Arial" w:eastAsia="Times New Roman" w:hAnsi="Arial" w:cs="Arial"/>
          <w:color w:val="000000" w:themeColor="text1"/>
        </w:rPr>
        <w:t>main you are interested in. You should now see both, a comprehensive table and a karyotype map with genomic locations of maize genes containing your domain of interest. You can download this gene list by clicking in the “Table” icon next to the “Filter” box on the top right corner of the table.</w:t>
      </w:r>
      <w:r w:rsidR="00072359">
        <w:rPr>
          <w:rFonts w:ascii="Arial" w:eastAsia="Times New Roman" w:hAnsi="Arial" w:cs="Arial"/>
          <w:color w:val="000000" w:themeColor="text1"/>
        </w:rPr>
        <w:t xml:space="preserve"> </w:t>
      </w:r>
      <w:r w:rsidR="00072359" w:rsidRPr="00072359">
        <w:rPr>
          <w:rFonts w:ascii="Arial" w:eastAsia="Arial" w:hAnsi="Arial" w:cs="Arial"/>
          <w:color w:val="980000"/>
        </w:rPr>
        <w:t xml:space="preserve">Simple answer: </w:t>
      </w:r>
      <w:r w:rsidR="00072359">
        <w:rPr>
          <w:rFonts w:ascii="Arial" w:eastAsia="Arial" w:hAnsi="Arial" w:cs="Arial"/>
          <w:color w:val="980000"/>
        </w:rPr>
        <w:t>There are 45 maize genes with the IPR017887 domain.</w:t>
      </w:r>
    </w:p>
    <w:p w14:paraId="621DC5CE" w14:textId="4E917778" w:rsidR="00377106" w:rsidRPr="00377106" w:rsidRDefault="00377106" w:rsidP="005D2064">
      <w:pPr>
        <w:ind w:left="1440"/>
        <w:contextualSpacing/>
        <w:rPr>
          <w:rFonts w:ascii="Arial" w:eastAsia="Arial" w:hAnsi="Arial" w:cs="Arial"/>
          <w:color w:val="000000" w:themeColor="text1"/>
        </w:rPr>
      </w:pPr>
      <w:r w:rsidRPr="00377106">
        <w:rPr>
          <w:rFonts w:ascii="Arial" w:eastAsia="Arial" w:hAnsi="Arial" w:cs="Arial"/>
          <w:noProof/>
          <w:color w:val="000000" w:themeColor="text1"/>
        </w:rPr>
        <w:lastRenderedPageBreak/>
        <w:drawing>
          <wp:inline distT="0" distB="0" distL="0" distR="0" wp14:anchorId="3DA1239D" wp14:editId="0CA6C0C9">
            <wp:extent cx="5486400" cy="3494405"/>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86400" cy="3494405"/>
                    </a:xfrm>
                    <a:prstGeom prst="rect">
                      <a:avLst/>
                    </a:prstGeom>
                  </pic:spPr>
                </pic:pic>
              </a:graphicData>
            </a:graphic>
          </wp:inline>
        </w:drawing>
      </w:r>
    </w:p>
    <w:p w14:paraId="222041C6" w14:textId="77777777" w:rsidR="00377106" w:rsidRDefault="00377106" w:rsidP="005D2064">
      <w:pPr>
        <w:ind w:left="1440"/>
        <w:contextualSpacing/>
        <w:rPr>
          <w:rFonts w:ascii="Arial" w:eastAsia="Arial" w:hAnsi="Arial" w:cs="Arial"/>
          <w:color w:val="000000" w:themeColor="text1"/>
        </w:rPr>
      </w:pPr>
    </w:p>
    <w:p w14:paraId="245FF7D6" w14:textId="77777777" w:rsidR="005D2064" w:rsidRDefault="005D2064" w:rsidP="005D2064">
      <w:pPr>
        <w:ind w:left="1440"/>
        <w:contextualSpacing/>
        <w:rPr>
          <w:rFonts w:ascii="Arial" w:eastAsia="Arial" w:hAnsi="Arial" w:cs="Arial"/>
          <w:color w:val="000000" w:themeColor="text1"/>
        </w:rPr>
      </w:pPr>
    </w:p>
    <w:p w14:paraId="10B382D8" w14:textId="3A11B9D4" w:rsidR="005D2064" w:rsidRPr="00377106" w:rsidRDefault="005D2064" w:rsidP="005D2064">
      <w:pPr>
        <w:ind w:left="1440"/>
        <w:contextualSpacing/>
        <w:rPr>
          <w:rFonts w:ascii="Arial" w:eastAsia="Arial" w:hAnsi="Arial" w:cs="Arial"/>
          <w:color w:val="000000" w:themeColor="text1"/>
        </w:rPr>
      </w:pPr>
      <w:r w:rsidRPr="005D2064">
        <w:rPr>
          <w:rFonts w:ascii="Arial" w:eastAsia="Arial" w:hAnsi="Arial" w:cs="Arial"/>
          <w:noProof/>
          <w:color w:val="000000" w:themeColor="text1"/>
        </w:rPr>
        <w:lastRenderedPageBreak/>
        <w:drawing>
          <wp:inline distT="0" distB="0" distL="0" distR="0" wp14:anchorId="5512DEB8" wp14:editId="59EA5DFE">
            <wp:extent cx="5486400" cy="5197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86400" cy="5197475"/>
                    </a:xfrm>
                    <a:prstGeom prst="rect">
                      <a:avLst/>
                    </a:prstGeom>
                  </pic:spPr>
                </pic:pic>
              </a:graphicData>
            </a:graphic>
          </wp:inline>
        </w:drawing>
      </w:r>
    </w:p>
    <w:p w14:paraId="687A3452" w14:textId="77777777" w:rsidR="0023516D" w:rsidRPr="00377106" w:rsidRDefault="0023516D" w:rsidP="00072359">
      <w:pPr>
        <w:rPr>
          <w:rFonts w:ascii="Arial" w:hAnsi="Arial" w:cs="Arial"/>
          <w:color w:val="000000" w:themeColor="text1"/>
        </w:rPr>
      </w:pPr>
    </w:p>
    <w:p w14:paraId="3C64CAED" w14:textId="77777777" w:rsidR="0023516D" w:rsidRPr="00107A49" w:rsidRDefault="0023516D">
      <w:pPr>
        <w:rPr>
          <w:rFonts w:ascii="Arial" w:hAnsi="Arial" w:cs="Arial"/>
        </w:rPr>
      </w:pPr>
    </w:p>
    <w:p w14:paraId="01C9B9DF" w14:textId="77777777" w:rsidR="0023516D" w:rsidRPr="00107A49" w:rsidRDefault="00554FE7">
      <w:pPr>
        <w:numPr>
          <w:ilvl w:val="0"/>
          <w:numId w:val="8"/>
        </w:numPr>
        <w:ind w:hanging="360"/>
        <w:contextualSpacing/>
        <w:rPr>
          <w:rFonts w:ascii="Arial" w:eastAsia="Arial" w:hAnsi="Arial" w:cs="Arial"/>
        </w:rPr>
      </w:pPr>
      <w:r w:rsidRPr="00107A49">
        <w:rPr>
          <w:rFonts w:ascii="Arial" w:eastAsia="Arial" w:hAnsi="Arial" w:cs="Arial"/>
        </w:rPr>
        <w:t xml:space="preserve">Customized data dump: Using the </w:t>
      </w:r>
      <w:proofErr w:type="spellStart"/>
      <w:r w:rsidRPr="00107A49">
        <w:rPr>
          <w:rFonts w:ascii="Arial" w:eastAsia="Arial" w:hAnsi="Arial" w:cs="Arial"/>
        </w:rPr>
        <w:t>BioMart</w:t>
      </w:r>
      <w:proofErr w:type="spellEnd"/>
      <w:r w:rsidRPr="00107A49">
        <w:rPr>
          <w:rFonts w:ascii="Arial" w:eastAsia="Arial" w:hAnsi="Arial" w:cs="Arial"/>
        </w:rPr>
        <w:t xml:space="preserve"> utility. </w:t>
      </w:r>
    </w:p>
    <w:p w14:paraId="32EC5656"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 xml:space="preserve">Go to </w:t>
      </w:r>
      <w:hyperlink r:id="rId36">
        <w:r w:rsidRPr="00107A49">
          <w:rPr>
            <w:rFonts w:ascii="Arial" w:eastAsia="Arial" w:hAnsi="Arial" w:cs="Arial"/>
            <w:u w:val="single"/>
          </w:rPr>
          <w:t>http://ensembl.gramene.org/biomart/martview</w:t>
        </w:r>
      </w:hyperlink>
      <w:r w:rsidRPr="00107A49">
        <w:rPr>
          <w:rFonts w:ascii="Arial" w:eastAsia="Arial" w:hAnsi="Arial" w:cs="Arial"/>
        </w:rPr>
        <w:t>.</w:t>
      </w:r>
    </w:p>
    <w:p w14:paraId="2FB8EF2C"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Select Database: “Plant Genes” and Dataset: “</w:t>
      </w:r>
      <w:proofErr w:type="spellStart"/>
      <w:r w:rsidRPr="00107A49">
        <w:rPr>
          <w:rFonts w:ascii="Arial" w:eastAsia="Arial" w:hAnsi="Arial" w:cs="Arial"/>
        </w:rPr>
        <w:t>Zea</w:t>
      </w:r>
      <w:proofErr w:type="spellEnd"/>
      <w:r w:rsidRPr="00107A49">
        <w:rPr>
          <w:rFonts w:ascii="Arial" w:eastAsia="Arial" w:hAnsi="Arial" w:cs="Arial"/>
        </w:rPr>
        <w:t xml:space="preserve"> mays genes”.</w:t>
      </w:r>
    </w:p>
    <w:p w14:paraId="64BC31DD"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Under “Protein Domains”, select “Limit to genes with these family or (</w:t>
      </w:r>
      <w:proofErr w:type="spellStart"/>
      <w:r w:rsidRPr="00107A49">
        <w:rPr>
          <w:rFonts w:ascii="Arial" w:eastAsia="Arial" w:hAnsi="Arial" w:cs="Arial"/>
        </w:rPr>
        <w:t>InterPro</w:t>
      </w:r>
      <w:proofErr w:type="spellEnd"/>
      <w:r w:rsidRPr="00107A49">
        <w:rPr>
          <w:rFonts w:ascii="Arial" w:eastAsia="Arial" w:hAnsi="Arial" w:cs="Arial"/>
        </w:rPr>
        <w:t>) domain IDs” and enter “IPR005333”, “IPR017887” or “IPR017888”.</w:t>
      </w:r>
    </w:p>
    <w:p w14:paraId="22D1E50C" w14:textId="77777777" w:rsidR="0023516D" w:rsidRPr="00107A49" w:rsidRDefault="00554FE7">
      <w:pPr>
        <w:numPr>
          <w:ilvl w:val="1"/>
          <w:numId w:val="8"/>
        </w:numPr>
        <w:ind w:hanging="360"/>
        <w:contextualSpacing/>
        <w:rPr>
          <w:rFonts w:ascii="Arial" w:eastAsia="Arial" w:hAnsi="Arial" w:cs="Arial"/>
        </w:rPr>
      </w:pPr>
      <w:r w:rsidRPr="00107A49">
        <w:rPr>
          <w:rFonts w:ascii="Arial" w:eastAsia="Arial" w:hAnsi="Arial" w:cs="Arial"/>
        </w:rPr>
        <w:t>Click on “Count”. Alternatively, under “Attributes” select the associated data (e.g., gene or transcript ID, position, sequence, variants, GO terms, etc.) that you would like to download for these genes.</w:t>
      </w:r>
    </w:p>
    <w:p w14:paraId="694CB734" w14:textId="08DCE754" w:rsidR="0023516D" w:rsidRPr="00107A49" w:rsidRDefault="00554FE7" w:rsidP="00EF62F3">
      <w:pPr>
        <w:contextualSpacing/>
        <w:rPr>
          <w:rFonts w:ascii="Arial" w:eastAsia="Arial" w:hAnsi="Arial" w:cs="Arial"/>
        </w:rPr>
      </w:pPr>
      <w:r w:rsidRPr="00107A49">
        <w:rPr>
          <w:rFonts w:ascii="Arial" w:eastAsia="Arial" w:hAnsi="Arial" w:cs="Arial"/>
          <w:b/>
          <w:color w:val="980000"/>
        </w:rPr>
        <w:t>Answer</w:t>
      </w:r>
      <w:r w:rsidRPr="00107A49">
        <w:rPr>
          <w:rFonts w:ascii="Arial" w:eastAsia="Arial" w:hAnsi="Arial" w:cs="Arial"/>
          <w:color w:val="980000"/>
        </w:rPr>
        <w:t>: There are 46 maize genes with IPR</w:t>
      </w:r>
      <w:r w:rsidR="00EF62F3" w:rsidRPr="00107A49">
        <w:rPr>
          <w:rFonts w:ascii="Arial" w:eastAsia="Arial" w:hAnsi="Arial" w:cs="Arial"/>
          <w:color w:val="980000"/>
        </w:rPr>
        <w:t xml:space="preserve">005333, 45 with IPR017887 and 4 </w:t>
      </w:r>
      <w:r w:rsidRPr="00107A49">
        <w:rPr>
          <w:rFonts w:ascii="Arial" w:eastAsia="Arial" w:hAnsi="Arial" w:cs="Arial"/>
          <w:color w:val="980000"/>
        </w:rPr>
        <w:t>with IPR017888</w:t>
      </w:r>
      <w:r w:rsidRPr="00107A49">
        <w:rPr>
          <w:rFonts w:ascii="Arial" w:eastAsia="Arial" w:hAnsi="Arial" w:cs="Arial"/>
        </w:rPr>
        <w:t>.</w:t>
      </w:r>
    </w:p>
    <w:p w14:paraId="3F1D286C" w14:textId="77777777" w:rsidR="0023516D" w:rsidRPr="00107A49" w:rsidRDefault="0023516D">
      <w:pPr>
        <w:rPr>
          <w:rFonts w:ascii="Arial" w:hAnsi="Arial" w:cs="Arial"/>
        </w:rPr>
      </w:pPr>
    </w:p>
    <w:p w14:paraId="5CA48B9A" w14:textId="74ABA9C7" w:rsidR="0023516D" w:rsidRPr="00107A49" w:rsidRDefault="005A3791">
      <w:pPr>
        <w:jc w:val="center"/>
        <w:rPr>
          <w:rFonts w:ascii="Arial" w:hAnsi="Arial" w:cs="Arial"/>
        </w:rPr>
      </w:pPr>
      <w:r w:rsidRPr="00107A49">
        <w:rPr>
          <w:rFonts w:ascii="Arial" w:hAnsi="Arial" w:cs="Arial"/>
          <w:noProof/>
        </w:rPr>
        <w:lastRenderedPageBreak/>
        <w:drawing>
          <wp:inline distT="0" distB="0" distL="0" distR="0" wp14:anchorId="789D29EE" wp14:editId="36897AE4">
            <wp:extent cx="5486400" cy="33305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86400" cy="3330575"/>
                    </a:xfrm>
                    <a:prstGeom prst="rect">
                      <a:avLst/>
                    </a:prstGeom>
                  </pic:spPr>
                </pic:pic>
              </a:graphicData>
            </a:graphic>
          </wp:inline>
        </w:drawing>
      </w:r>
    </w:p>
    <w:p w14:paraId="2F8C8104" w14:textId="77777777" w:rsidR="0023516D" w:rsidRPr="00107A49" w:rsidRDefault="0023516D">
      <w:pPr>
        <w:rPr>
          <w:rFonts w:ascii="Arial" w:hAnsi="Arial" w:cs="Arial"/>
        </w:rPr>
      </w:pPr>
    </w:p>
    <w:p w14:paraId="3C3E49C6" w14:textId="21064CA9" w:rsidR="0023516D" w:rsidRPr="00107A49" w:rsidRDefault="00554FE7">
      <w:pPr>
        <w:numPr>
          <w:ilvl w:val="0"/>
          <w:numId w:val="1"/>
        </w:numPr>
        <w:ind w:hanging="360"/>
        <w:contextualSpacing/>
        <w:rPr>
          <w:rFonts w:ascii="Arial" w:eastAsia="Arial" w:hAnsi="Arial" w:cs="Arial"/>
        </w:rPr>
      </w:pPr>
      <w:r w:rsidRPr="00107A49">
        <w:rPr>
          <w:rFonts w:ascii="Arial" w:eastAsia="Arial" w:hAnsi="Arial" w:cs="Arial"/>
        </w:rPr>
        <w:t xml:space="preserve">You have learned 3 ways to find </w:t>
      </w:r>
      <w:proofErr w:type="spellStart"/>
      <w:r w:rsidRPr="00107A49">
        <w:rPr>
          <w:rFonts w:ascii="Arial" w:eastAsia="Arial" w:hAnsi="Arial" w:cs="Arial"/>
        </w:rPr>
        <w:t>orthologs</w:t>
      </w:r>
      <w:proofErr w:type="spellEnd"/>
      <w:r w:rsidRPr="00107A49">
        <w:rPr>
          <w:rFonts w:ascii="Arial" w:eastAsia="Arial" w:hAnsi="Arial" w:cs="Arial"/>
        </w:rPr>
        <w:t xml:space="preserve"> for a given gene (via Search, Genome Browser and </w:t>
      </w:r>
      <w:proofErr w:type="spellStart"/>
      <w:r w:rsidRPr="00107A49">
        <w:rPr>
          <w:rFonts w:ascii="Arial" w:eastAsia="Arial" w:hAnsi="Arial" w:cs="Arial"/>
        </w:rPr>
        <w:t>BioMart</w:t>
      </w:r>
      <w:proofErr w:type="spellEnd"/>
      <w:r w:rsidRPr="00107A49">
        <w:rPr>
          <w:rFonts w:ascii="Arial" w:eastAsia="Arial" w:hAnsi="Arial" w:cs="Arial"/>
        </w:rPr>
        <w:t>). Can you identify the (</w:t>
      </w:r>
      <w:r w:rsidRPr="00107A49">
        <w:rPr>
          <w:rFonts w:ascii="Arial" w:eastAsia="Arial" w:hAnsi="Arial" w:cs="Arial"/>
          <w:i/>
        </w:rPr>
        <w:t>Japonica</w:t>
      </w:r>
      <w:r w:rsidRPr="00107A49">
        <w:rPr>
          <w:rFonts w:ascii="Arial" w:eastAsia="Arial" w:hAnsi="Arial" w:cs="Arial"/>
        </w:rPr>
        <w:t xml:space="preserve">) rice </w:t>
      </w:r>
      <w:proofErr w:type="spellStart"/>
      <w:r w:rsidRPr="00107A49">
        <w:rPr>
          <w:rFonts w:ascii="Arial" w:eastAsia="Arial" w:hAnsi="Arial" w:cs="Arial"/>
        </w:rPr>
        <w:t>ortholog</w:t>
      </w:r>
      <w:proofErr w:type="spellEnd"/>
      <w:r w:rsidRPr="00107A49">
        <w:rPr>
          <w:rFonts w:ascii="Arial" w:eastAsia="Arial" w:hAnsi="Arial" w:cs="Arial"/>
        </w:rPr>
        <w:t xml:space="preserve"> of the maize </w:t>
      </w:r>
      <w:r w:rsidRPr="00107A49">
        <w:rPr>
          <w:rFonts w:ascii="Arial" w:eastAsia="Arial" w:hAnsi="Arial" w:cs="Arial"/>
          <w:i/>
        </w:rPr>
        <w:t>tb1</w:t>
      </w:r>
      <w:r w:rsidR="00B26E37" w:rsidRPr="00107A49">
        <w:rPr>
          <w:rFonts w:ascii="Arial" w:eastAsia="Arial" w:hAnsi="Arial" w:cs="Arial"/>
        </w:rPr>
        <w:t xml:space="preserve"> gene? Wouldn’t it be nice to h</w:t>
      </w:r>
      <w:r w:rsidRPr="00107A49">
        <w:rPr>
          <w:rFonts w:ascii="Arial" w:eastAsia="Arial" w:hAnsi="Arial" w:cs="Arial"/>
        </w:rPr>
        <w:t>ighlight both genes in the TCP gene family tree?</w:t>
      </w:r>
    </w:p>
    <w:p w14:paraId="3CA10A2B" w14:textId="77777777" w:rsidR="0023516D" w:rsidRPr="00107A49" w:rsidRDefault="0023516D">
      <w:pPr>
        <w:rPr>
          <w:rFonts w:ascii="Arial" w:hAnsi="Arial" w:cs="Arial"/>
        </w:rPr>
      </w:pPr>
    </w:p>
    <w:p w14:paraId="090FFA47" w14:textId="77777777" w:rsidR="0023516D" w:rsidRPr="00107A49" w:rsidRDefault="00554FE7">
      <w:pPr>
        <w:numPr>
          <w:ilvl w:val="0"/>
          <w:numId w:val="9"/>
        </w:numPr>
        <w:ind w:hanging="360"/>
        <w:contextualSpacing/>
        <w:rPr>
          <w:rFonts w:ascii="Arial" w:eastAsia="Arial" w:hAnsi="Arial" w:cs="Arial"/>
        </w:rPr>
      </w:pPr>
      <w:r w:rsidRPr="00107A49">
        <w:rPr>
          <w:rFonts w:ascii="Arial" w:eastAsia="Arial" w:hAnsi="Arial" w:cs="Arial"/>
        </w:rPr>
        <w:t>Via Search:</w:t>
      </w:r>
    </w:p>
    <w:p w14:paraId="44DEE094" w14:textId="77777777" w:rsidR="00E613FD" w:rsidRDefault="00554FE7" w:rsidP="00E613FD">
      <w:pPr>
        <w:numPr>
          <w:ilvl w:val="1"/>
          <w:numId w:val="9"/>
        </w:numPr>
        <w:ind w:hanging="360"/>
        <w:contextualSpacing/>
        <w:rPr>
          <w:rFonts w:ascii="Arial" w:eastAsia="Arial" w:hAnsi="Arial" w:cs="Arial"/>
        </w:rPr>
      </w:pPr>
      <w:r w:rsidRPr="00107A49">
        <w:rPr>
          <w:rFonts w:ascii="Arial" w:eastAsia="Arial" w:hAnsi="Arial" w:cs="Arial"/>
        </w:rPr>
        <w:t xml:space="preserve">From the “Homology” tab in Search results (see above), select </w:t>
      </w:r>
      <w:proofErr w:type="spellStart"/>
      <w:r w:rsidRPr="00107A49">
        <w:rPr>
          <w:rFonts w:ascii="Arial" w:eastAsia="Arial" w:hAnsi="Arial" w:cs="Arial"/>
          <w:i/>
        </w:rPr>
        <w:t>Zea</w:t>
      </w:r>
      <w:proofErr w:type="spellEnd"/>
      <w:r w:rsidRPr="00107A49">
        <w:rPr>
          <w:rFonts w:ascii="Arial" w:eastAsia="Arial" w:hAnsi="Arial" w:cs="Arial"/>
          <w:i/>
        </w:rPr>
        <w:t xml:space="preserve"> mays</w:t>
      </w:r>
      <w:r w:rsidRPr="00107A49">
        <w:rPr>
          <w:rFonts w:ascii="Arial" w:eastAsia="Arial" w:hAnsi="Arial" w:cs="Arial"/>
        </w:rPr>
        <w:t xml:space="preserve"> and </w:t>
      </w:r>
      <w:proofErr w:type="spellStart"/>
      <w:r w:rsidRPr="00107A49">
        <w:rPr>
          <w:rFonts w:ascii="Arial" w:eastAsia="Arial" w:hAnsi="Arial" w:cs="Arial"/>
          <w:i/>
        </w:rPr>
        <w:t>Oryza</w:t>
      </w:r>
      <w:proofErr w:type="spellEnd"/>
      <w:r w:rsidRPr="00107A49">
        <w:rPr>
          <w:rFonts w:ascii="Arial" w:eastAsia="Arial" w:hAnsi="Arial" w:cs="Arial"/>
          <w:i/>
        </w:rPr>
        <w:t xml:space="preserve"> sativa japonica</w:t>
      </w:r>
      <w:r w:rsidRPr="00107A49">
        <w:rPr>
          <w:rFonts w:ascii="Arial" w:eastAsia="Arial" w:hAnsi="Arial" w:cs="Arial"/>
        </w:rPr>
        <w:t xml:space="preserve"> from the drop-down menu on the top right of the Search page.</w:t>
      </w:r>
    </w:p>
    <w:p w14:paraId="35645B37" w14:textId="234BA21A" w:rsidR="00E613FD" w:rsidRPr="00D7523E" w:rsidRDefault="00554FE7" w:rsidP="00E613FD">
      <w:pPr>
        <w:numPr>
          <w:ilvl w:val="1"/>
          <w:numId w:val="9"/>
        </w:numPr>
        <w:ind w:hanging="360"/>
        <w:contextualSpacing/>
        <w:rPr>
          <w:rFonts w:ascii="Arial" w:eastAsia="Arial" w:hAnsi="Arial" w:cs="Arial"/>
          <w:color w:val="C00000"/>
        </w:rPr>
      </w:pPr>
      <w:r w:rsidRPr="00E613FD">
        <w:rPr>
          <w:rFonts w:ascii="Arial" w:eastAsia="Arial" w:hAnsi="Arial" w:cs="Arial"/>
        </w:rPr>
        <w:t xml:space="preserve">Click on “Show </w:t>
      </w:r>
      <w:proofErr w:type="spellStart"/>
      <w:r w:rsidRPr="00E613FD">
        <w:rPr>
          <w:rFonts w:ascii="Arial" w:eastAsia="Arial" w:hAnsi="Arial" w:cs="Arial"/>
        </w:rPr>
        <w:t>Orthologs</w:t>
      </w:r>
      <w:proofErr w:type="spellEnd"/>
      <w:r w:rsidRPr="00E613FD">
        <w:rPr>
          <w:rFonts w:ascii="Arial" w:eastAsia="Arial" w:hAnsi="Arial" w:cs="Arial"/>
        </w:rPr>
        <w:t>”.</w:t>
      </w:r>
      <w:r w:rsidR="00E117E7" w:rsidRPr="00E613FD">
        <w:rPr>
          <w:rFonts w:ascii="Arial" w:eastAsia="Arial" w:hAnsi="Arial" w:cs="Arial"/>
        </w:rPr>
        <w:t xml:space="preserve"> </w:t>
      </w:r>
      <w:r w:rsidR="00E901CB" w:rsidRPr="00D7523E">
        <w:rPr>
          <w:rFonts w:ascii="Arial" w:eastAsia="Arial" w:hAnsi="Arial" w:cs="Arial"/>
          <w:color w:val="941100"/>
        </w:rPr>
        <w:t xml:space="preserve">Simple answer: </w:t>
      </w:r>
      <w:r w:rsidR="00E117E7" w:rsidRPr="00D7523E">
        <w:rPr>
          <w:rFonts w:ascii="Arial" w:eastAsia="Arial" w:hAnsi="Arial" w:cs="Arial"/>
          <w:color w:val="941100"/>
        </w:rPr>
        <w:t>FINE CULM 1 (</w:t>
      </w:r>
      <w:r w:rsidR="00E613FD" w:rsidRPr="00D7523E">
        <w:rPr>
          <w:rStyle w:val="gene-id"/>
          <w:rFonts w:ascii="Arial" w:eastAsia="Times New Roman" w:hAnsi="Arial" w:cs="Arial"/>
          <w:color w:val="941100"/>
        </w:rPr>
        <w:t>Os03g0706500</w:t>
      </w:r>
      <w:r w:rsidR="00E613FD" w:rsidRPr="00D7523E">
        <w:rPr>
          <w:rStyle w:val="gene-id"/>
          <w:rFonts w:ascii="Arial" w:eastAsia="Times New Roman" w:hAnsi="Arial" w:cs="Arial"/>
          <w:color w:val="941100"/>
        </w:rPr>
        <w:t xml:space="preserve">) is a </w:t>
      </w:r>
      <w:r w:rsidR="00234C8E" w:rsidRPr="00D7523E">
        <w:rPr>
          <w:rStyle w:val="gene-id"/>
          <w:rFonts w:ascii="Arial" w:eastAsia="Times New Roman" w:hAnsi="Arial" w:cs="Arial"/>
          <w:color w:val="941100"/>
        </w:rPr>
        <w:t xml:space="preserve">Japonica rice </w:t>
      </w:r>
      <w:r w:rsidR="00E613FD" w:rsidRPr="00D7523E">
        <w:rPr>
          <w:rFonts w:ascii="Arial" w:eastAsia="Times New Roman" w:hAnsi="Arial" w:cs="Arial"/>
          <w:color w:val="941100"/>
        </w:rPr>
        <w:t>TC</w:t>
      </w:r>
      <w:r w:rsidR="00234C8E" w:rsidRPr="00D7523E">
        <w:rPr>
          <w:rFonts w:ascii="Arial" w:eastAsia="Times New Roman" w:hAnsi="Arial" w:cs="Arial"/>
          <w:color w:val="941100"/>
        </w:rPr>
        <w:t>P family transcription factor, n</w:t>
      </w:r>
      <w:r w:rsidR="00E613FD" w:rsidRPr="00D7523E">
        <w:rPr>
          <w:rFonts w:ascii="Arial" w:eastAsia="Times New Roman" w:hAnsi="Arial" w:cs="Arial"/>
          <w:color w:val="941100"/>
        </w:rPr>
        <w:t>egative regulator for lateral branching</w:t>
      </w:r>
      <w:r w:rsidR="00E613FD" w:rsidRPr="00D7523E">
        <w:rPr>
          <w:rFonts w:ascii="Arial" w:eastAsia="Arial" w:hAnsi="Arial" w:cs="Arial"/>
          <w:color w:val="941100"/>
        </w:rPr>
        <w:t>.</w:t>
      </w:r>
    </w:p>
    <w:p w14:paraId="693CA193" w14:textId="77777777" w:rsidR="0023516D" w:rsidRPr="00D7523E" w:rsidRDefault="0023516D">
      <w:pPr>
        <w:ind w:left="720"/>
        <w:rPr>
          <w:rFonts w:ascii="Arial" w:hAnsi="Arial" w:cs="Arial"/>
          <w:color w:val="C00000"/>
        </w:rPr>
      </w:pPr>
    </w:p>
    <w:p w14:paraId="4E26BFFB" w14:textId="6DBD2C26" w:rsidR="00AC6D2D" w:rsidRPr="00107A49" w:rsidRDefault="00234C8E" w:rsidP="001F3A1C">
      <w:pPr>
        <w:ind w:left="720"/>
        <w:jc w:val="center"/>
        <w:rPr>
          <w:rFonts w:ascii="Arial" w:hAnsi="Arial" w:cs="Arial"/>
        </w:rPr>
      </w:pPr>
      <w:r w:rsidRPr="00234C8E">
        <w:rPr>
          <w:rFonts w:ascii="Arial" w:hAnsi="Arial" w:cs="Arial"/>
        </w:rPr>
        <w:drawing>
          <wp:inline distT="0" distB="0" distL="0" distR="0" wp14:anchorId="0D5392D0" wp14:editId="37D6C963">
            <wp:extent cx="5486400" cy="2160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86400" cy="2160905"/>
                    </a:xfrm>
                    <a:prstGeom prst="rect">
                      <a:avLst/>
                    </a:prstGeom>
                  </pic:spPr>
                </pic:pic>
              </a:graphicData>
            </a:graphic>
          </wp:inline>
        </w:drawing>
      </w:r>
    </w:p>
    <w:p w14:paraId="560F8222" w14:textId="45690A69" w:rsidR="0023516D" w:rsidRPr="00107A49" w:rsidRDefault="0023516D">
      <w:pPr>
        <w:ind w:left="720"/>
        <w:jc w:val="center"/>
        <w:rPr>
          <w:rFonts w:ascii="Arial" w:hAnsi="Arial" w:cs="Arial"/>
        </w:rPr>
      </w:pPr>
    </w:p>
    <w:p w14:paraId="2C002440" w14:textId="77777777" w:rsidR="0023516D" w:rsidRPr="00107A49" w:rsidRDefault="00554FE7">
      <w:pPr>
        <w:numPr>
          <w:ilvl w:val="0"/>
          <w:numId w:val="9"/>
        </w:numPr>
        <w:ind w:hanging="360"/>
        <w:contextualSpacing/>
        <w:rPr>
          <w:rFonts w:ascii="Arial" w:eastAsia="Arial" w:hAnsi="Arial" w:cs="Arial"/>
        </w:rPr>
      </w:pPr>
      <w:r w:rsidRPr="00107A49">
        <w:rPr>
          <w:rFonts w:ascii="Arial" w:eastAsia="Arial" w:hAnsi="Arial" w:cs="Arial"/>
        </w:rPr>
        <w:lastRenderedPageBreak/>
        <w:t>Via Genome Browser:</w:t>
      </w:r>
    </w:p>
    <w:p w14:paraId="1C7B732F" w14:textId="77777777"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 xml:space="preserve">From the left side menu of the Gene Summary page or the Plant </w:t>
      </w:r>
      <w:proofErr w:type="spellStart"/>
      <w:r w:rsidRPr="00107A49">
        <w:rPr>
          <w:rFonts w:ascii="Arial" w:eastAsia="Arial" w:hAnsi="Arial" w:cs="Arial"/>
        </w:rPr>
        <w:t>Compara</w:t>
      </w:r>
      <w:proofErr w:type="spellEnd"/>
      <w:r w:rsidRPr="00107A49">
        <w:rPr>
          <w:rFonts w:ascii="Arial" w:eastAsia="Arial" w:hAnsi="Arial" w:cs="Arial"/>
        </w:rPr>
        <w:t xml:space="preserve"> Gene Tree view (see above), select the (Plant </w:t>
      </w:r>
      <w:proofErr w:type="spellStart"/>
      <w:r w:rsidRPr="00107A49">
        <w:rPr>
          <w:rFonts w:ascii="Arial" w:eastAsia="Arial" w:hAnsi="Arial" w:cs="Arial"/>
        </w:rPr>
        <w:t>Compara</w:t>
      </w:r>
      <w:proofErr w:type="spellEnd"/>
      <w:r w:rsidRPr="00107A49">
        <w:rPr>
          <w:rFonts w:ascii="Arial" w:eastAsia="Arial" w:hAnsi="Arial" w:cs="Arial"/>
        </w:rPr>
        <w:t>) “Orthologues” option</w:t>
      </w:r>
    </w:p>
    <w:p w14:paraId="46FE93F0" w14:textId="127C6DD8"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 xml:space="preserve"> Type “japonica” on the “Filter” box to show only rice orthologues in the results table.</w:t>
      </w:r>
    </w:p>
    <w:p w14:paraId="2F7E2B11" w14:textId="77777777" w:rsidR="0023516D" w:rsidRPr="00107A49" w:rsidRDefault="0023516D">
      <w:pPr>
        <w:rPr>
          <w:rFonts w:ascii="Arial" w:hAnsi="Arial" w:cs="Arial"/>
        </w:rPr>
      </w:pPr>
    </w:p>
    <w:p w14:paraId="1646EC97" w14:textId="7344822E" w:rsidR="0023516D" w:rsidRPr="00107A49" w:rsidRDefault="00820206">
      <w:pPr>
        <w:jc w:val="center"/>
        <w:rPr>
          <w:rFonts w:ascii="Arial" w:hAnsi="Arial" w:cs="Arial"/>
        </w:rPr>
      </w:pPr>
      <w:r w:rsidRPr="00107A49">
        <w:rPr>
          <w:rFonts w:ascii="Arial" w:hAnsi="Arial" w:cs="Arial"/>
          <w:noProof/>
        </w:rPr>
        <w:drawing>
          <wp:inline distT="0" distB="0" distL="0" distR="0" wp14:anchorId="26430BBC" wp14:editId="034B6339">
            <wp:extent cx="5486400" cy="43141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6400" cy="4314190"/>
                    </a:xfrm>
                    <a:prstGeom prst="rect">
                      <a:avLst/>
                    </a:prstGeom>
                  </pic:spPr>
                </pic:pic>
              </a:graphicData>
            </a:graphic>
          </wp:inline>
        </w:drawing>
      </w:r>
    </w:p>
    <w:p w14:paraId="7E2A2EBC" w14:textId="77777777" w:rsidR="00820206" w:rsidRPr="00107A49" w:rsidRDefault="00820206">
      <w:pPr>
        <w:jc w:val="center"/>
        <w:rPr>
          <w:rFonts w:ascii="Arial" w:hAnsi="Arial" w:cs="Arial"/>
        </w:rPr>
      </w:pPr>
    </w:p>
    <w:p w14:paraId="39EF2649" w14:textId="73E9790D" w:rsidR="0023516D" w:rsidRPr="00107A49" w:rsidRDefault="00B26E37">
      <w:pPr>
        <w:numPr>
          <w:ilvl w:val="1"/>
          <w:numId w:val="9"/>
        </w:numPr>
        <w:ind w:hanging="360"/>
        <w:contextualSpacing/>
        <w:rPr>
          <w:rFonts w:ascii="Arial" w:eastAsia="Arial" w:hAnsi="Arial" w:cs="Arial"/>
        </w:rPr>
      </w:pPr>
      <w:r w:rsidRPr="00107A49">
        <w:rPr>
          <w:rFonts w:ascii="Arial" w:eastAsia="Arial" w:hAnsi="Arial" w:cs="Arial"/>
        </w:rPr>
        <w:t>Click on the “View Gene Tree” link</w:t>
      </w:r>
      <w:r w:rsidR="00554FE7" w:rsidRPr="00107A49">
        <w:rPr>
          <w:rFonts w:ascii="Arial" w:eastAsia="Arial" w:hAnsi="Arial" w:cs="Arial"/>
        </w:rPr>
        <w:t xml:space="preserve"> for the rice orthologue.</w:t>
      </w:r>
    </w:p>
    <w:p w14:paraId="269C98A9" w14:textId="77777777" w:rsidR="0023516D" w:rsidRPr="00107A49" w:rsidRDefault="0023516D">
      <w:pPr>
        <w:ind w:left="720"/>
        <w:rPr>
          <w:rFonts w:ascii="Arial" w:hAnsi="Arial" w:cs="Arial"/>
        </w:rPr>
      </w:pPr>
    </w:p>
    <w:p w14:paraId="60995293" w14:textId="621608F7" w:rsidR="0023516D" w:rsidRPr="00107A49" w:rsidRDefault="00D16035">
      <w:pPr>
        <w:jc w:val="center"/>
        <w:rPr>
          <w:rFonts w:ascii="Arial" w:hAnsi="Arial" w:cs="Arial"/>
        </w:rPr>
      </w:pPr>
      <w:r w:rsidRPr="00107A49">
        <w:rPr>
          <w:rFonts w:ascii="Arial" w:hAnsi="Arial" w:cs="Arial"/>
          <w:noProof/>
        </w:rPr>
        <w:lastRenderedPageBreak/>
        <w:drawing>
          <wp:inline distT="0" distB="0" distL="0" distR="0" wp14:anchorId="0262CEDD" wp14:editId="351022F2">
            <wp:extent cx="5486400" cy="40379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6400" cy="4037965"/>
                    </a:xfrm>
                    <a:prstGeom prst="rect">
                      <a:avLst/>
                    </a:prstGeom>
                  </pic:spPr>
                </pic:pic>
              </a:graphicData>
            </a:graphic>
          </wp:inline>
        </w:drawing>
      </w:r>
    </w:p>
    <w:p w14:paraId="7501C0AB" w14:textId="77777777" w:rsidR="0023516D" w:rsidRPr="00107A49" w:rsidRDefault="0023516D">
      <w:pPr>
        <w:rPr>
          <w:rFonts w:ascii="Arial" w:hAnsi="Arial" w:cs="Arial"/>
        </w:rPr>
      </w:pPr>
    </w:p>
    <w:p w14:paraId="5F495635" w14:textId="77777777" w:rsidR="0023516D" w:rsidRPr="00107A49" w:rsidRDefault="00554FE7">
      <w:pPr>
        <w:numPr>
          <w:ilvl w:val="0"/>
          <w:numId w:val="9"/>
        </w:numPr>
        <w:ind w:hanging="360"/>
        <w:contextualSpacing/>
        <w:rPr>
          <w:rFonts w:ascii="Arial" w:eastAsia="Arial" w:hAnsi="Arial" w:cs="Arial"/>
        </w:rPr>
      </w:pPr>
      <w:r w:rsidRPr="00107A49">
        <w:rPr>
          <w:rFonts w:ascii="Arial" w:eastAsia="Arial" w:hAnsi="Arial" w:cs="Arial"/>
        </w:rPr>
        <w:t xml:space="preserve">Via </w:t>
      </w:r>
      <w:proofErr w:type="spellStart"/>
      <w:r w:rsidRPr="00107A49">
        <w:rPr>
          <w:rFonts w:ascii="Arial" w:eastAsia="Arial" w:hAnsi="Arial" w:cs="Arial"/>
        </w:rPr>
        <w:t>BioMart</w:t>
      </w:r>
      <w:proofErr w:type="spellEnd"/>
      <w:r w:rsidRPr="00107A49">
        <w:rPr>
          <w:rFonts w:ascii="Arial" w:eastAsia="Arial" w:hAnsi="Arial" w:cs="Arial"/>
        </w:rPr>
        <w:t>:</w:t>
      </w:r>
    </w:p>
    <w:p w14:paraId="1B7D1349" w14:textId="77777777"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From the “</w:t>
      </w:r>
      <w:proofErr w:type="spellStart"/>
      <w:r w:rsidRPr="00107A49">
        <w:rPr>
          <w:rFonts w:ascii="Arial" w:eastAsia="Arial" w:hAnsi="Arial" w:cs="Arial"/>
          <w:i/>
        </w:rPr>
        <w:t>Zea</w:t>
      </w:r>
      <w:proofErr w:type="spellEnd"/>
      <w:r w:rsidRPr="00107A49">
        <w:rPr>
          <w:rFonts w:ascii="Arial" w:eastAsia="Arial" w:hAnsi="Arial" w:cs="Arial"/>
          <w:i/>
        </w:rPr>
        <w:t xml:space="preserve"> Mays</w:t>
      </w:r>
      <w:r w:rsidRPr="00107A49">
        <w:rPr>
          <w:rFonts w:ascii="Arial" w:eastAsia="Arial" w:hAnsi="Arial" w:cs="Arial"/>
        </w:rPr>
        <w:t xml:space="preserve"> genes” data set in </w:t>
      </w:r>
      <w:proofErr w:type="spellStart"/>
      <w:r w:rsidRPr="00107A49">
        <w:rPr>
          <w:rFonts w:ascii="Arial" w:eastAsia="Arial" w:hAnsi="Arial" w:cs="Arial"/>
        </w:rPr>
        <w:t>BioMart</w:t>
      </w:r>
      <w:proofErr w:type="spellEnd"/>
      <w:r w:rsidRPr="00107A49">
        <w:rPr>
          <w:rFonts w:ascii="Arial" w:eastAsia="Arial" w:hAnsi="Arial" w:cs="Arial"/>
        </w:rPr>
        <w:t xml:space="preserve"> (see above), under the “Gene” filter, select “ID list limit”.</w:t>
      </w:r>
    </w:p>
    <w:p w14:paraId="28599DCE" w14:textId="77777777"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 xml:space="preserve">Enter “Zm00001d033673” as the “Gene stable ID” for maize </w:t>
      </w:r>
      <w:r w:rsidRPr="00107A49">
        <w:rPr>
          <w:rFonts w:ascii="Arial" w:eastAsia="Arial" w:hAnsi="Arial" w:cs="Arial"/>
          <w:i/>
        </w:rPr>
        <w:t>tb1</w:t>
      </w:r>
      <w:r w:rsidRPr="00107A49">
        <w:rPr>
          <w:rFonts w:ascii="Arial" w:eastAsia="Arial" w:hAnsi="Arial" w:cs="Arial"/>
        </w:rPr>
        <w:t>.</w:t>
      </w:r>
    </w:p>
    <w:p w14:paraId="1107A9DA" w14:textId="77777777"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Under “Attributes”, select “Homologs”.</w:t>
      </w:r>
    </w:p>
    <w:p w14:paraId="6E0BC4A5" w14:textId="60E5EFBF"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From the “Homologs” attributes form, under “Gene Attributes” select “Gene stable ID”, and under “</w:t>
      </w:r>
      <w:proofErr w:type="spellStart"/>
      <w:r w:rsidRPr="00107A49">
        <w:rPr>
          <w:rFonts w:ascii="Arial" w:eastAsia="Arial" w:hAnsi="Arial" w:cs="Arial"/>
        </w:rPr>
        <w:t>Orthologs</w:t>
      </w:r>
      <w:proofErr w:type="spellEnd"/>
      <w:r w:rsidRPr="00107A49">
        <w:rPr>
          <w:rFonts w:ascii="Arial" w:eastAsia="Arial" w:hAnsi="Arial" w:cs="Arial"/>
        </w:rPr>
        <w:t>” select “</w:t>
      </w:r>
      <w:proofErr w:type="spellStart"/>
      <w:r w:rsidRPr="00107A49">
        <w:rPr>
          <w:rFonts w:ascii="Arial" w:eastAsia="Arial" w:hAnsi="Arial" w:cs="Arial"/>
        </w:rPr>
        <w:t>Oryza</w:t>
      </w:r>
      <w:proofErr w:type="spellEnd"/>
      <w:r w:rsidRPr="00107A49">
        <w:rPr>
          <w:rFonts w:ascii="Arial" w:eastAsia="Arial" w:hAnsi="Arial" w:cs="Arial"/>
        </w:rPr>
        <w:t xml:space="preserve"> sativa Japonica gene stable ID” and any additional </w:t>
      </w:r>
      <w:r w:rsidR="002C7307">
        <w:rPr>
          <w:rFonts w:ascii="Arial" w:eastAsia="Arial" w:hAnsi="Arial" w:cs="Arial"/>
        </w:rPr>
        <w:t>parameter</w:t>
      </w:r>
      <w:r w:rsidRPr="00107A49">
        <w:rPr>
          <w:rFonts w:ascii="Arial" w:eastAsia="Arial" w:hAnsi="Arial" w:cs="Arial"/>
        </w:rPr>
        <w:t xml:space="preserve"> desired (e.g., % identity).</w:t>
      </w:r>
    </w:p>
    <w:p w14:paraId="5483CD79" w14:textId="77777777" w:rsidR="0023516D" w:rsidRPr="00107A49" w:rsidRDefault="00554FE7">
      <w:pPr>
        <w:numPr>
          <w:ilvl w:val="1"/>
          <w:numId w:val="9"/>
        </w:numPr>
        <w:ind w:hanging="360"/>
        <w:contextualSpacing/>
        <w:rPr>
          <w:rFonts w:ascii="Arial" w:eastAsia="Arial" w:hAnsi="Arial" w:cs="Arial"/>
        </w:rPr>
      </w:pPr>
      <w:r w:rsidRPr="00107A49">
        <w:rPr>
          <w:rFonts w:ascii="Arial" w:eastAsia="Arial" w:hAnsi="Arial" w:cs="Arial"/>
        </w:rPr>
        <w:t>Click on “Results”. Customize how to view and export your results.</w:t>
      </w:r>
    </w:p>
    <w:p w14:paraId="2B518B77" w14:textId="260A02DD" w:rsidR="00976D2F" w:rsidRPr="00107A49" w:rsidRDefault="00976D2F" w:rsidP="00976D2F">
      <w:pPr>
        <w:contextualSpacing/>
        <w:jc w:val="center"/>
        <w:rPr>
          <w:rFonts w:ascii="Arial" w:eastAsia="Arial" w:hAnsi="Arial" w:cs="Arial"/>
        </w:rPr>
      </w:pPr>
      <w:r w:rsidRPr="00107A49">
        <w:rPr>
          <w:rFonts w:ascii="Arial" w:eastAsia="Arial" w:hAnsi="Arial" w:cs="Arial"/>
          <w:noProof/>
        </w:rPr>
        <w:lastRenderedPageBreak/>
        <w:drawing>
          <wp:inline distT="0" distB="0" distL="0" distR="0" wp14:anchorId="691CA323" wp14:editId="22C45907">
            <wp:extent cx="5486400" cy="25260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86400" cy="2526030"/>
                    </a:xfrm>
                    <a:prstGeom prst="rect">
                      <a:avLst/>
                    </a:prstGeom>
                  </pic:spPr>
                </pic:pic>
              </a:graphicData>
            </a:graphic>
          </wp:inline>
        </w:drawing>
      </w:r>
    </w:p>
    <w:p w14:paraId="61981757" w14:textId="77777777" w:rsidR="00976D2F" w:rsidRPr="00107A49" w:rsidRDefault="00976D2F" w:rsidP="00976D2F">
      <w:pPr>
        <w:contextualSpacing/>
        <w:rPr>
          <w:rFonts w:ascii="Arial" w:eastAsia="Arial" w:hAnsi="Arial" w:cs="Arial"/>
        </w:rPr>
      </w:pPr>
    </w:p>
    <w:p w14:paraId="5F6E8B93" w14:textId="0B5F41E0" w:rsidR="0023516D" w:rsidRPr="00107A49" w:rsidRDefault="00673E6B" w:rsidP="00976D2F">
      <w:pPr>
        <w:jc w:val="center"/>
        <w:rPr>
          <w:rFonts w:ascii="Arial" w:hAnsi="Arial" w:cs="Arial"/>
        </w:rPr>
      </w:pPr>
      <w:r w:rsidRPr="00107A49">
        <w:rPr>
          <w:rFonts w:ascii="Arial" w:hAnsi="Arial" w:cs="Arial"/>
          <w:noProof/>
        </w:rPr>
        <w:drawing>
          <wp:inline distT="0" distB="0" distL="0" distR="0" wp14:anchorId="606EE5E5" wp14:editId="3C6FE283">
            <wp:extent cx="3745865" cy="15324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1724" b="45463"/>
                    <a:stretch/>
                  </pic:blipFill>
                  <pic:spPr bwMode="auto">
                    <a:xfrm>
                      <a:off x="0" y="0"/>
                      <a:ext cx="3745886" cy="1532417"/>
                    </a:xfrm>
                    <a:prstGeom prst="rect">
                      <a:avLst/>
                    </a:prstGeom>
                    <a:ln>
                      <a:noFill/>
                    </a:ln>
                    <a:extLst>
                      <a:ext uri="{53640926-AAD7-44D8-BBD7-CCE9431645EC}">
                        <a14:shadowObscured xmlns:a14="http://schemas.microsoft.com/office/drawing/2010/main"/>
                      </a:ext>
                    </a:extLst>
                  </pic:spPr>
                </pic:pic>
              </a:graphicData>
            </a:graphic>
          </wp:inline>
        </w:drawing>
      </w:r>
    </w:p>
    <w:p w14:paraId="2EED6078" w14:textId="77777777" w:rsidR="0023516D" w:rsidRPr="00107A49" w:rsidRDefault="0023516D">
      <w:pPr>
        <w:ind w:left="720"/>
        <w:rPr>
          <w:rFonts w:ascii="Arial" w:hAnsi="Arial" w:cs="Arial"/>
        </w:rPr>
      </w:pPr>
    </w:p>
    <w:p w14:paraId="639A9BCE" w14:textId="1263287F" w:rsidR="0023516D" w:rsidRPr="00D7523E" w:rsidRDefault="00554FE7" w:rsidP="00D7523E">
      <w:pPr>
        <w:pStyle w:val="Heading1"/>
        <w:rPr>
          <w:rFonts w:ascii="Times New Roman" w:eastAsia="Times New Roman" w:hAnsi="Times New Roman" w:cs="Times New Roman"/>
          <w:bCs/>
          <w:color w:val="auto"/>
          <w:kern w:val="36"/>
          <w:sz w:val="24"/>
          <w:szCs w:val="24"/>
        </w:rPr>
      </w:pPr>
      <w:r w:rsidRPr="00D7523E">
        <w:rPr>
          <w:rFonts w:ascii="Arial" w:eastAsia="Arial" w:hAnsi="Arial" w:cs="Arial"/>
          <w:color w:val="980000"/>
          <w:sz w:val="24"/>
          <w:szCs w:val="24"/>
        </w:rPr>
        <w:t xml:space="preserve">Answer: </w:t>
      </w:r>
      <w:hyperlink r:id="rId43">
        <w:r w:rsidR="00673E6B" w:rsidRPr="00D7523E">
          <w:rPr>
            <w:rFonts w:ascii="Arial" w:eastAsia="Arial" w:hAnsi="Arial" w:cs="Arial"/>
            <w:b w:val="0"/>
            <w:i/>
            <w:color w:val="980000"/>
            <w:sz w:val="24"/>
            <w:szCs w:val="24"/>
            <w:u w:val="single"/>
          </w:rPr>
          <w:t>Os</w:t>
        </w:r>
        <w:r w:rsidR="00673E6B" w:rsidRPr="00D7523E">
          <w:rPr>
            <w:rFonts w:ascii="Arial" w:eastAsia="Arial" w:hAnsi="Arial" w:cs="Arial"/>
            <w:b w:val="0"/>
            <w:i/>
            <w:color w:val="980000"/>
            <w:sz w:val="24"/>
            <w:szCs w:val="24"/>
            <w:u w:val="single"/>
          </w:rPr>
          <w:t>0</w:t>
        </w:r>
        <w:r w:rsidR="00673E6B" w:rsidRPr="00D7523E">
          <w:rPr>
            <w:rFonts w:ascii="Arial" w:eastAsia="Arial" w:hAnsi="Arial" w:cs="Arial"/>
            <w:b w:val="0"/>
            <w:i/>
            <w:color w:val="980000"/>
            <w:sz w:val="24"/>
            <w:szCs w:val="24"/>
            <w:u w:val="single"/>
          </w:rPr>
          <w:t>3g</w:t>
        </w:r>
        <w:r w:rsidRPr="00D7523E">
          <w:rPr>
            <w:rFonts w:ascii="Arial" w:eastAsia="Arial" w:hAnsi="Arial" w:cs="Arial"/>
            <w:b w:val="0"/>
            <w:i/>
            <w:color w:val="980000"/>
            <w:sz w:val="24"/>
            <w:szCs w:val="24"/>
            <w:u w:val="single"/>
          </w:rPr>
          <w:t>0706500</w:t>
        </w:r>
      </w:hyperlink>
      <w:r w:rsidR="00D7523E" w:rsidRPr="00D7523E">
        <w:rPr>
          <w:rFonts w:ascii="Arial" w:eastAsia="Arial" w:hAnsi="Arial" w:cs="Arial"/>
          <w:b w:val="0"/>
          <w:color w:val="980000"/>
          <w:sz w:val="24"/>
          <w:szCs w:val="24"/>
        </w:rPr>
        <w:t xml:space="preserve"> (</w:t>
      </w:r>
      <w:r w:rsidR="00D7523E" w:rsidRPr="00D7523E">
        <w:rPr>
          <w:rFonts w:ascii="Arial" w:eastAsia="Times New Roman" w:hAnsi="Arial" w:cs="Arial"/>
          <w:b w:val="0"/>
          <w:bCs/>
          <w:color w:val="941100"/>
          <w:kern w:val="36"/>
          <w:sz w:val="24"/>
          <w:szCs w:val="24"/>
        </w:rPr>
        <w:t>FINE CULM 1</w:t>
      </w:r>
      <w:r w:rsidR="00D7523E" w:rsidRPr="00D7523E">
        <w:rPr>
          <w:rFonts w:ascii="Times New Roman" w:eastAsia="Times New Roman" w:hAnsi="Times New Roman" w:cs="Times New Roman"/>
          <w:b w:val="0"/>
          <w:bCs/>
          <w:color w:val="C00000"/>
          <w:kern w:val="36"/>
          <w:sz w:val="24"/>
          <w:szCs w:val="24"/>
        </w:rPr>
        <w:t xml:space="preserve"> </w:t>
      </w:r>
      <w:r w:rsidRPr="00D7523E">
        <w:rPr>
          <w:rFonts w:ascii="Arial" w:eastAsia="Arial" w:hAnsi="Arial" w:cs="Arial"/>
          <w:b w:val="0"/>
          <w:color w:val="980000"/>
          <w:sz w:val="24"/>
          <w:szCs w:val="24"/>
        </w:rPr>
        <w:t xml:space="preserve">or </w:t>
      </w:r>
      <w:hyperlink r:id="rId44">
        <w:r w:rsidRPr="00D7523E">
          <w:rPr>
            <w:rFonts w:ascii="Arial" w:eastAsia="Arial" w:hAnsi="Arial" w:cs="Arial"/>
            <w:b w:val="0"/>
            <w:i/>
            <w:color w:val="980000"/>
            <w:sz w:val="24"/>
            <w:szCs w:val="24"/>
            <w:u w:val="single"/>
          </w:rPr>
          <w:t>LOC_Os03g49880</w:t>
        </w:r>
      </w:hyperlink>
      <w:r w:rsidRPr="00D7523E">
        <w:rPr>
          <w:rFonts w:ascii="Arial" w:eastAsia="Arial" w:hAnsi="Arial" w:cs="Arial"/>
          <w:b w:val="0"/>
          <w:color w:val="980000"/>
          <w:sz w:val="24"/>
          <w:szCs w:val="24"/>
        </w:rPr>
        <w:t>.</w:t>
      </w:r>
    </w:p>
    <w:p w14:paraId="78FF7D6B" w14:textId="77777777" w:rsidR="0023516D" w:rsidRPr="00D7523E" w:rsidRDefault="0023516D">
      <w:pPr>
        <w:rPr>
          <w:rFonts w:ascii="Arial" w:hAnsi="Arial" w:cs="Arial"/>
        </w:rPr>
      </w:pPr>
    </w:p>
    <w:p w14:paraId="7C7B596B" w14:textId="4C1E7BB3" w:rsidR="0023516D" w:rsidRPr="00107A49" w:rsidRDefault="00554FE7">
      <w:pPr>
        <w:numPr>
          <w:ilvl w:val="0"/>
          <w:numId w:val="1"/>
        </w:numPr>
        <w:ind w:hanging="360"/>
        <w:contextualSpacing/>
        <w:rPr>
          <w:rFonts w:ascii="Arial" w:eastAsia="Arial" w:hAnsi="Arial" w:cs="Arial"/>
        </w:rPr>
      </w:pPr>
      <w:r w:rsidRPr="00107A49">
        <w:rPr>
          <w:rFonts w:ascii="Arial" w:eastAsia="Arial" w:hAnsi="Arial" w:cs="Arial"/>
        </w:rPr>
        <w:t xml:space="preserve">Identify genes in the tree that have been associated with </w:t>
      </w:r>
      <w:r w:rsidR="00234843" w:rsidRPr="00107A49">
        <w:rPr>
          <w:rFonts w:ascii="Arial" w:eastAsia="Arial" w:hAnsi="Arial" w:cs="Arial"/>
        </w:rPr>
        <w:t>auxin response</w:t>
      </w:r>
      <w:r w:rsidRPr="00107A49">
        <w:rPr>
          <w:rFonts w:ascii="Arial" w:eastAsia="Arial" w:hAnsi="Arial" w:cs="Arial"/>
        </w:rPr>
        <w:t xml:space="preserve">. </w:t>
      </w:r>
    </w:p>
    <w:p w14:paraId="23225F46" w14:textId="77777777" w:rsidR="0023516D" w:rsidRPr="00107A49" w:rsidRDefault="0023516D">
      <w:pPr>
        <w:rPr>
          <w:rFonts w:ascii="Arial" w:hAnsi="Arial" w:cs="Arial"/>
        </w:rPr>
      </w:pPr>
    </w:p>
    <w:p w14:paraId="78ADCE94" w14:textId="7442E9AF" w:rsidR="0023516D" w:rsidRPr="00107A49" w:rsidRDefault="00554FE7" w:rsidP="00EF62F3">
      <w:pPr>
        <w:ind w:firstLine="360"/>
        <w:rPr>
          <w:rFonts w:ascii="Arial" w:eastAsia="Times New Roman" w:hAnsi="Arial" w:cs="Arial"/>
        </w:rPr>
      </w:pPr>
      <w:r w:rsidRPr="00107A49">
        <w:rPr>
          <w:rFonts w:ascii="Arial" w:eastAsia="Calibri" w:hAnsi="Arial" w:cs="Arial"/>
          <w:color w:val="0000FF"/>
        </w:rPr>
        <w:t>Hint</w:t>
      </w:r>
      <w:r w:rsidRPr="00107A49">
        <w:rPr>
          <w:rFonts w:ascii="Arial" w:eastAsia="Arial" w:hAnsi="Arial" w:cs="Arial"/>
          <w:color w:val="0000FF"/>
        </w:rPr>
        <w:t xml:space="preserve">: </w:t>
      </w:r>
      <w:hyperlink r:id="rId45" w:history="1">
        <w:r w:rsidR="00234843" w:rsidRPr="00107A49">
          <w:rPr>
            <w:rStyle w:val="Hyperlink"/>
            <w:rFonts w:ascii="Arial" w:eastAsia="Calibri" w:hAnsi="Arial" w:cs="Arial"/>
          </w:rPr>
          <w:t>GO</w:t>
        </w:r>
        <w:r w:rsidR="00234843" w:rsidRPr="00107A49">
          <w:rPr>
            <w:rStyle w:val="Hyperlink"/>
            <w:rFonts w:ascii="Arial" w:eastAsia="Times New Roman" w:hAnsi="Arial" w:cs="Arial"/>
          </w:rPr>
          <w:t>:0009733</w:t>
        </w:r>
      </w:hyperlink>
      <w:r w:rsidR="00234843" w:rsidRPr="00107A49">
        <w:rPr>
          <w:rFonts w:ascii="Arial" w:eastAsia="Times New Roman" w:hAnsi="Arial" w:cs="Arial"/>
        </w:rPr>
        <w:t xml:space="preserve"> </w:t>
      </w:r>
      <w:r w:rsidRPr="00107A49">
        <w:rPr>
          <w:rFonts w:ascii="Arial" w:eastAsia="Arial" w:hAnsi="Arial" w:cs="Arial"/>
          <w:color w:val="0000FF"/>
        </w:rPr>
        <w:t>is the GO term identifier for “</w:t>
      </w:r>
      <w:r w:rsidR="00234843" w:rsidRPr="00107A49">
        <w:rPr>
          <w:rFonts w:ascii="Arial" w:eastAsia="Arial" w:hAnsi="Arial" w:cs="Arial"/>
          <w:color w:val="0000FF"/>
        </w:rPr>
        <w:t>response to auxin</w:t>
      </w:r>
      <w:r w:rsidRPr="00107A49">
        <w:rPr>
          <w:rFonts w:ascii="Arial" w:eastAsia="Arial" w:hAnsi="Arial" w:cs="Arial"/>
          <w:color w:val="0000FF"/>
        </w:rPr>
        <w:t xml:space="preserve">”. </w:t>
      </w:r>
      <w:r w:rsidRPr="00107A49">
        <w:rPr>
          <w:rFonts w:ascii="Arial" w:eastAsia="Arial" w:hAnsi="Arial" w:cs="Arial"/>
          <w:i/>
        </w:rPr>
        <w:t xml:space="preserve"> </w:t>
      </w:r>
    </w:p>
    <w:p w14:paraId="3EDAEEEA" w14:textId="77777777" w:rsidR="0023516D" w:rsidRPr="00107A49" w:rsidRDefault="0023516D">
      <w:pPr>
        <w:rPr>
          <w:rFonts w:ascii="Arial" w:hAnsi="Arial" w:cs="Arial"/>
        </w:rPr>
      </w:pPr>
    </w:p>
    <w:p w14:paraId="700C5741" w14:textId="2C31515A" w:rsidR="0023516D" w:rsidRPr="00107A49" w:rsidRDefault="00554FE7">
      <w:pPr>
        <w:numPr>
          <w:ilvl w:val="0"/>
          <w:numId w:val="2"/>
        </w:numPr>
        <w:ind w:hanging="360"/>
        <w:contextualSpacing/>
        <w:rPr>
          <w:rFonts w:ascii="Arial" w:eastAsia="Arial" w:hAnsi="Arial" w:cs="Arial"/>
        </w:rPr>
      </w:pPr>
      <w:r w:rsidRPr="00107A49">
        <w:rPr>
          <w:rFonts w:ascii="Arial" w:eastAsia="Arial" w:hAnsi="Arial" w:cs="Arial"/>
        </w:rPr>
        <w:t xml:space="preserve">From the Plant </w:t>
      </w:r>
      <w:proofErr w:type="spellStart"/>
      <w:r w:rsidRPr="00107A49">
        <w:rPr>
          <w:rFonts w:ascii="Arial" w:eastAsia="Arial" w:hAnsi="Arial" w:cs="Arial"/>
        </w:rPr>
        <w:t>Compara</w:t>
      </w:r>
      <w:proofErr w:type="spellEnd"/>
      <w:r w:rsidRPr="00107A49">
        <w:rPr>
          <w:rFonts w:ascii="Arial" w:eastAsia="Arial" w:hAnsi="Arial" w:cs="Arial"/>
        </w:rPr>
        <w:t xml:space="preserve"> Gene Tree view (see above), enter the term “</w:t>
      </w:r>
      <w:r w:rsidR="00234843" w:rsidRPr="00107A49">
        <w:rPr>
          <w:rFonts w:ascii="Arial" w:eastAsia="Arial" w:hAnsi="Arial" w:cs="Arial"/>
        </w:rPr>
        <w:t>auxin</w:t>
      </w:r>
      <w:r w:rsidRPr="00107A49">
        <w:rPr>
          <w:rFonts w:ascii="Arial" w:eastAsia="Arial" w:hAnsi="Arial" w:cs="Arial"/>
        </w:rPr>
        <w:t xml:space="preserve">” in the Filter box to identify GO or </w:t>
      </w:r>
      <w:proofErr w:type="spellStart"/>
      <w:r w:rsidRPr="00107A49">
        <w:rPr>
          <w:rFonts w:ascii="Arial" w:eastAsia="Arial" w:hAnsi="Arial" w:cs="Arial"/>
        </w:rPr>
        <w:t>InterPro</w:t>
      </w:r>
      <w:proofErr w:type="spellEnd"/>
      <w:r w:rsidRPr="00107A49">
        <w:rPr>
          <w:rFonts w:ascii="Arial" w:eastAsia="Arial" w:hAnsi="Arial" w:cs="Arial"/>
        </w:rPr>
        <w:t xml:space="preserve"> term(s) for </w:t>
      </w:r>
      <w:r w:rsidR="00234843" w:rsidRPr="00107A49">
        <w:rPr>
          <w:rFonts w:ascii="Arial" w:eastAsia="Arial" w:hAnsi="Arial" w:cs="Arial"/>
        </w:rPr>
        <w:t>auxin response</w:t>
      </w:r>
      <w:r w:rsidRPr="00107A49">
        <w:rPr>
          <w:rFonts w:ascii="Arial" w:eastAsia="Arial" w:hAnsi="Arial" w:cs="Arial"/>
        </w:rPr>
        <w:t xml:space="preserve">. </w:t>
      </w:r>
    </w:p>
    <w:p w14:paraId="247C470F" w14:textId="4D71D288" w:rsidR="0023516D" w:rsidRPr="00107A49" w:rsidRDefault="00554FE7">
      <w:pPr>
        <w:numPr>
          <w:ilvl w:val="0"/>
          <w:numId w:val="2"/>
        </w:numPr>
        <w:ind w:hanging="360"/>
        <w:contextualSpacing/>
        <w:rPr>
          <w:rFonts w:ascii="Arial" w:eastAsia="Arial" w:hAnsi="Arial" w:cs="Arial"/>
        </w:rPr>
      </w:pPr>
      <w:r w:rsidRPr="00107A49">
        <w:rPr>
          <w:rFonts w:ascii="Arial" w:eastAsia="Arial" w:hAnsi="Arial" w:cs="Arial"/>
        </w:rPr>
        <w:t>Select GO:0009</w:t>
      </w:r>
      <w:r w:rsidR="00234843" w:rsidRPr="00107A49">
        <w:rPr>
          <w:rFonts w:ascii="Arial" w:eastAsia="Arial" w:hAnsi="Arial" w:cs="Arial"/>
        </w:rPr>
        <w:t>733</w:t>
      </w:r>
    </w:p>
    <w:p w14:paraId="68BA3A69" w14:textId="77777777" w:rsidR="00234843" w:rsidRPr="00107A49" w:rsidRDefault="00234843" w:rsidP="00234843">
      <w:pPr>
        <w:contextualSpacing/>
        <w:rPr>
          <w:rFonts w:ascii="Arial" w:eastAsia="Arial" w:hAnsi="Arial" w:cs="Arial"/>
        </w:rPr>
      </w:pPr>
    </w:p>
    <w:p w14:paraId="4B5FC222" w14:textId="31B8D05B" w:rsidR="00234843" w:rsidRPr="00107A49" w:rsidRDefault="00234843" w:rsidP="00EF62F3">
      <w:pPr>
        <w:contextualSpacing/>
        <w:rPr>
          <w:rFonts w:ascii="Arial" w:eastAsia="Arial" w:hAnsi="Arial" w:cs="Arial"/>
        </w:rPr>
      </w:pPr>
      <w:r w:rsidRPr="00107A49">
        <w:rPr>
          <w:rFonts w:ascii="Arial" w:eastAsia="Arial" w:hAnsi="Arial" w:cs="Arial"/>
          <w:b/>
          <w:color w:val="980000"/>
        </w:rPr>
        <w:t>Answer:</w:t>
      </w:r>
      <w:r w:rsidRPr="00107A49">
        <w:rPr>
          <w:rFonts w:ascii="Arial" w:eastAsia="Arial" w:hAnsi="Arial" w:cs="Arial"/>
          <w:color w:val="980000"/>
        </w:rPr>
        <w:t xml:space="preserve"> There are 3 genes encoding TCP3 in </w:t>
      </w:r>
      <w:r w:rsidRPr="00107A49">
        <w:rPr>
          <w:rFonts w:ascii="Arial" w:eastAsia="Arial" w:hAnsi="Arial" w:cs="Arial"/>
          <w:i/>
          <w:color w:val="980000"/>
        </w:rPr>
        <w:t>Arabidopsis thaliana</w:t>
      </w:r>
      <w:r w:rsidRPr="00107A49">
        <w:rPr>
          <w:rFonts w:ascii="Arial" w:eastAsia="Arial" w:hAnsi="Arial" w:cs="Arial"/>
          <w:color w:val="980000"/>
        </w:rPr>
        <w:t xml:space="preserve">, </w:t>
      </w:r>
      <w:r w:rsidRPr="00107A49">
        <w:rPr>
          <w:rFonts w:ascii="Arial" w:eastAsia="Arial" w:hAnsi="Arial" w:cs="Arial"/>
          <w:i/>
          <w:color w:val="980000"/>
        </w:rPr>
        <w:t xml:space="preserve">A. </w:t>
      </w:r>
      <w:proofErr w:type="spellStart"/>
      <w:r w:rsidRPr="00107A49">
        <w:rPr>
          <w:rFonts w:ascii="Arial" w:eastAsia="Arial" w:hAnsi="Arial" w:cs="Arial"/>
          <w:i/>
          <w:color w:val="980000"/>
        </w:rPr>
        <w:t>lyrata</w:t>
      </w:r>
      <w:proofErr w:type="spellEnd"/>
      <w:r w:rsidRPr="00107A49">
        <w:rPr>
          <w:rFonts w:ascii="Arial" w:eastAsia="Arial" w:hAnsi="Arial" w:cs="Arial"/>
          <w:color w:val="980000"/>
        </w:rPr>
        <w:t xml:space="preserve"> and </w:t>
      </w:r>
      <w:r w:rsidRPr="00107A49">
        <w:rPr>
          <w:rFonts w:ascii="Arial" w:eastAsia="Arial" w:hAnsi="Arial" w:cs="Arial"/>
          <w:i/>
          <w:color w:val="980000"/>
        </w:rPr>
        <w:t xml:space="preserve">Brassica </w:t>
      </w:r>
      <w:proofErr w:type="spellStart"/>
      <w:r w:rsidRPr="00107A49">
        <w:rPr>
          <w:rFonts w:ascii="Arial" w:eastAsia="Arial" w:hAnsi="Arial" w:cs="Arial"/>
          <w:i/>
          <w:color w:val="980000"/>
        </w:rPr>
        <w:t>rapa</w:t>
      </w:r>
      <w:proofErr w:type="spellEnd"/>
      <w:r w:rsidRPr="00107A49">
        <w:rPr>
          <w:rFonts w:ascii="Arial" w:eastAsia="Arial" w:hAnsi="Arial" w:cs="Arial"/>
          <w:color w:val="980000"/>
        </w:rPr>
        <w:t xml:space="preserve"> in the tree that have been associated with response to auxin.</w:t>
      </w:r>
    </w:p>
    <w:p w14:paraId="4EBEDA66" w14:textId="77777777" w:rsidR="0023516D" w:rsidRPr="00107A49" w:rsidRDefault="0023516D">
      <w:pPr>
        <w:rPr>
          <w:rFonts w:ascii="Arial" w:hAnsi="Arial" w:cs="Arial"/>
        </w:rPr>
      </w:pPr>
    </w:p>
    <w:p w14:paraId="6FE62647" w14:textId="302A60FD" w:rsidR="0023516D" w:rsidRPr="00107A49" w:rsidRDefault="00AE482D" w:rsidP="00234843">
      <w:pPr>
        <w:jc w:val="center"/>
        <w:rPr>
          <w:rFonts w:ascii="Arial" w:hAnsi="Arial" w:cs="Arial"/>
        </w:rPr>
      </w:pPr>
      <w:r w:rsidRPr="00107A49">
        <w:rPr>
          <w:rFonts w:ascii="Arial" w:hAnsi="Arial" w:cs="Arial"/>
          <w:noProof/>
        </w:rPr>
        <w:lastRenderedPageBreak/>
        <w:drawing>
          <wp:inline distT="0" distB="0" distL="0" distR="0" wp14:anchorId="762343C8" wp14:editId="14A7763D">
            <wp:extent cx="5486400" cy="37649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3764915"/>
                    </a:xfrm>
                    <a:prstGeom prst="rect">
                      <a:avLst/>
                    </a:prstGeom>
                  </pic:spPr>
                </pic:pic>
              </a:graphicData>
            </a:graphic>
          </wp:inline>
        </w:drawing>
      </w:r>
    </w:p>
    <w:p w14:paraId="6B576867" w14:textId="77777777" w:rsidR="0023516D" w:rsidRPr="00107A49" w:rsidRDefault="0023516D">
      <w:pPr>
        <w:rPr>
          <w:rFonts w:ascii="Arial" w:hAnsi="Arial" w:cs="Arial"/>
        </w:rPr>
      </w:pPr>
    </w:p>
    <w:p w14:paraId="134D317B" w14:textId="77777777" w:rsidR="0023516D" w:rsidRPr="00107A49" w:rsidRDefault="0023516D">
      <w:pPr>
        <w:rPr>
          <w:rFonts w:ascii="Arial" w:hAnsi="Arial" w:cs="Arial"/>
        </w:rPr>
      </w:pPr>
    </w:p>
    <w:p w14:paraId="136FEB1E" w14:textId="77777777" w:rsidR="0023516D" w:rsidRPr="00107A49" w:rsidRDefault="0023516D">
      <w:pPr>
        <w:widowControl w:val="0"/>
        <w:rPr>
          <w:rFonts w:ascii="Arial" w:hAnsi="Arial" w:cs="Arial"/>
        </w:rPr>
      </w:pPr>
    </w:p>
    <w:p w14:paraId="479B908D" w14:textId="77777777" w:rsidR="0023516D" w:rsidRPr="00107A49" w:rsidRDefault="00554FE7">
      <w:pPr>
        <w:widowControl w:val="0"/>
        <w:rPr>
          <w:rFonts w:ascii="Arial" w:hAnsi="Arial" w:cs="Arial"/>
        </w:rPr>
      </w:pPr>
      <w:r w:rsidRPr="00107A49">
        <w:rPr>
          <w:rFonts w:ascii="Arial" w:eastAsia="Arial" w:hAnsi="Arial" w:cs="Arial"/>
          <w:b/>
        </w:rPr>
        <w:t>Exercise 2. Identify tomato transcription factors within the TCP gene family with a SNP that results in a truncated peptide.</w:t>
      </w:r>
    </w:p>
    <w:p w14:paraId="360542F8" w14:textId="77777777" w:rsidR="0023516D" w:rsidRPr="00107A49" w:rsidRDefault="0023516D">
      <w:pPr>
        <w:widowControl w:val="0"/>
        <w:rPr>
          <w:rFonts w:ascii="Arial" w:hAnsi="Arial" w:cs="Arial"/>
        </w:rPr>
      </w:pPr>
    </w:p>
    <w:p w14:paraId="02E70475" w14:textId="77777777" w:rsidR="0023516D" w:rsidRPr="00107A49" w:rsidRDefault="00554FE7">
      <w:pPr>
        <w:widowControl w:val="0"/>
        <w:rPr>
          <w:rFonts w:ascii="Arial" w:hAnsi="Arial" w:cs="Arial"/>
        </w:rPr>
      </w:pPr>
      <w:r w:rsidRPr="00107A49">
        <w:rPr>
          <w:rFonts w:ascii="Arial" w:eastAsia="Arial" w:hAnsi="Arial" w:cs="Arial"/>
        </w:rPr>
        <w:t xml:space="preserve">Note: The SNP will introduce a stop </w:t>
      </w:r>
      <w:proofErr w:type="gramStart"/>
      <w:r w:rsidRPr="00107A49">
        <w:rPr>
          <w:rFonts w:ascii="Arial" w:eastAsia="Arial" w:hAnsi="Arial" w:cs="Arial"/>
        </w:rPr>
        <w:t>codon(</w:t>
      </w:r>
      <w:proofErr w:type="gramEnd"/>
      <w:r w:rsidRPr="00107A49">
        <w:rPr>
          <w:rFonts w:ascii="Arial" w:eastAsia="Arial" w:hAnsi="Arial" w:cs="Arial"/>
        </w:rPr>
        <w:t>*) resulting in a truncated protein product.</w:t>
      </w:r>
    </w:p>
    <w:p w14:paraId="73A2A03E" w14:textId="77777777" w:rsidR="0023516D" w:rsidRPr="00107A49" w:rsidRDefault="0023516D">
      <w:pPr>
        <w:widowControl w:val="0"/>
        <w:rPr>
          <w:rFonts w:ascii="Arial" w:hAnsi="Arial" w:cs="Arial"/>
        </w:rPr>
      </w:pPr>
    </w:p>
    <w:p w14:paraId="40EA5D04" w14:textId="620ED1F3" w:rsidR="0023516D" w:rsidRPr="00777D8E" w:rsidRDefault="00554FE7" w:rsidP="00777D8E">
      <w:pPr>
        <w:rPr>
          <w:rFonts w:ascii="Arial" w:eastAsia="Times New Roman" w:hAnsi="Arial" w:cs="Arial"/>
          <w:color w:val="000000" w:themeColor="text1"/>
        </w:rPr>
      </w:pPr>
      <w:r w:rsidRPr="00107A49">
        <w:rPr>
          <w:rFonts w:ascii="Arial" w:eastAsia="Arial" w:hAnsi="Arial" w:cs="Arial"/>
          <w:color w:val="0000FF"/>
        </w:rPr>
        <w:t>Hints:</w:t>
      </w:r>
      <w:r w:rsidR="00777D8E">
        <w:rPr>
          <w:rFonts w:ascii="Arial" w:eastAsia="Arial" w:hAnsi="Arial" w:cs="Arial"/>
          <w:color w:val="0000FF"/>
        </w:rPr>
        <w:t xml:space="preserve"> </w:t>
      </w:r>
      <w:r w:rsidR="00777D8E" w:rsidRPr="00777D8E">
        <w:rPr>
          <w:rFonts w:ascii="Arial" w:eastAsia="Arial" w:hAnsi="Arial" w:cs="Arial"/>
          <w:color w:val="941100"/>
        </w:rPr>
        <w:t xml:space="preserve">Using the </w:t>
      </w:r>
      <w:r w:rsidR="00036587">
        <w:rPr>
          <w:rFonts w:ascii="Arial" w:eastAsia="Arial" w:hAnsi="Arial" w:cs="Arial"/>
          <w:color w:val="941100"/>
        </w:rPr>
        <w:t>methods described above (</w:t>
      </w:r>
      <w:r w:rsidR="00036587" w:rsidRPr="00036587">
        <w:rPr>
          <w:rFonts w:ascii="Arial" w:eastAsia="Arial" w:hAnsi="Arial" w:cs="Arial"/>
          <w:i/>
          <w:color w:val="941100"/>
        </w:rPr>
        <w:t>i.e.,</w:t>
      </w:r>
      <w:r w:rsidR="00036587">
        <w:rPr>
          <w:rFonts w:ascii="Arial" w:eastAsia="Arial" w:hAnsi="Arial" w:cs="Arial"/>
          <w:color w:val="941100"/>
        </w:rPr>
        <w:t xml:space="preserve"> </w:t>
      </w:r>
      <w:proofErr w:type="spellStart"/>
      <w:r w:rsidR="00777D8E" w:rsidRPr="00777D8E">
        <w:rPr>
          <w:rFonts w:ascii="Arial" w:eastAsia="Arial" w:hAnsi="Arial" w:cs="Arial"/>
          <w:color w:val="941100"/>
        </w:rPr>
        <w:t>Gramene’s</w:t>
      </w:r>
      <w:proofErr w:type="spellEnd"/>
      <w:r w:rsidR="00777D8E" w:rsidRPr="00777D8E">
        <w:rPr>
          <w:rFonts w:ascii="Arial" w:eastAsia="Arial" w:hAnsi="Arial" w:cs="Arial"/>
          <w:color w:val="941100"/>
        </w:rPr>
        <w:t xml:space="preserve"> Search, </w:t>
      </w:r>
      <w:proofErr w:type="spellStart"/>
      <w:r w:rsidR="00777D8E" w:rsidRPr="00777D8E">
        <w:rPr>
          <w:rFonts w:ascii="Arial" w:eastAsia="Arial" w:hAnsi="Arial" w:cs="Arial"/>
          <w:color w:val="941100"/>
        </w:rPr>
        <w:t>Gramene’s</w:t>
      </w:r>
      <w:proofErr w:type="spellEnd"/>
      <w:r w:rsidR="00777D8E" w:rsidRPr="00777D8E">
        <w:rPr>
          <w:rFonts w:ascii="Arial" w:eastAsia="Arial" w:hAnsi="Arial" w:cs="Arial"/>
          <w:color w:val="941100"/>
        </w:rPr>
        <w:t xml:space="preserve"> </w:t>
      </w:r>
      <w:proofErr w:type="spellStart"/>
      <w:r w:rsidR="00777D8E" w:rsidRPr="00777D8E">
        <w:rPr>
          <w:rFonts w:ascii="Arial" w:eastAsia="Arial" w:hAnsi="Arial" w:cs="Arial"/>
          <w:color w:val="941100"/>
        </w:rPr>
        <w:t>Ensembl</w:t>
      </w:r>
      <w:proofErr w:type="spellEnd"/>
      <w:r w:rsidR="00777D8E" w:rsidRPr="00777D8E">
        <w:rPr>
          <w:rFonts w:ascii="Arial" w:eastAsia="Arial" w:hAnsi="Arial" w:cs="Arial"/>
          <w:color w:val="941100"/>
        </w:rPr>
        <w:t xml:space="preserve"> Browser</w:t>
      </w:r>
      <w:r w:rsidR="00036587">
        <w:rPr>
          <w:rFonts w:ascii="Arial" w:eastAsia="Arial" w:hAnsi="Arial" w:cs="Arial"/>
          <w:color w:val="941100"/>
        </w:rPr>
        <w:t xml:space="preserve"> and</w:t>
      </w:r>
      <w:r w:rsidR="00777D8E" w:rsidRPr="00777D8E">
        <w:rPr>
          <w:rFonts w:ascii="Arial" w:eastAsia="Arial" w:hAnsi="Arial" w:cs="Arial"/>
          <w:color w:val="941100"/>
        </w:rPr>
        <w:t xml:space="preserve"> </w:t>
      </w:r>
      <w:proofErr w:type="spellStart"/>
      <w:r w:rsidR="00777D8E" w:rsidRPr="00777D8E">
        <w:rPr>
          <w:rFonts w:ascii="Arial" w:eastAsia="Arial" w:hAnsi="Arial" w:cs="Arial"/>
          <w:color w:val="941100"/>
        </w:rPr>
        <w:t>Gramene’s</w:t>
      </w:r>
      <w:proofErr w:type="spellEnd"/>
      <w:r w:rsidR="00777D8E" w:rsidRPr="00777D8E">
        <w:rPr>
          <w:rFonts w:ascii="Arial" w:eastAsia="Arial" w:hAnsi="Arial" w:cs="Arial"/>
          <w:color w:val="941100"/>
        </w:rPr>
        <w:t xml:space="preserve"> Mart</w:t>
      </w:r>
      <w:r w:rsidR="00036587">
        <w:rPr>
          <w:rFonts w:ascii="Arial" w:eastAsia="Arial" w:hAnsi="Arial" w:cs="Arial"/>
          <w:color w:val="941100"/>
        </w:rPr>
        <w:t>)</w:t>
      </w:r>
      <w:r w:rsidR="00777D8E" w:rsidRPr="00777D8E">
        <w:rPr>
          <w:rFonts w:ascii="Arial" w:eastAsia="Arial" w:hAnsi="Arial" w:cs="Arial"/>
          <w:color w:val="941100"/>
        </w:rPr>
        <w:t xml:space="preserve">, you will find 2 tomato homologs of maize TB1: </w:t>
      </w:r>
      <w:r w:rsidR="00777D8E" w:rsidRPr="00777D8E">
        <w:rPr>
          <w:rFonts w:ascii="Arial" w:eastAsia="Arial" w:hAnsi="Arial" w:cs="Arial"/>
          <w:color w:val="941100"/>
        </w:rPr>
        <w:t>Solyc06g069240.1</w:t>
      </w:r>
      <w:r w:rsidR="00777D8E" w:rsidRPr="00777D8E">
        <w:rPr>
          <w:rFonts w:ascii="Arial" w:eastAsia="Arial" w:hAnsi="Arial" w:cs="Arial"/>
          <w:color w:val="941100"/>
        </w:rPr>
        <w:t xml:space="preserve"> and </w:t>
      </w:r>
      <w:r w:rsidR="00777D8E" w:rsidRPr="00777D8E">
        <w:rPr>
          <w:rFonts w:ascii="Arial" w:eastAsia="Times New Roman" w:hAnsi="Arial" w:cs="Arial"/>
          <w:color w:val="941100"/>
        </w:rPr>
        <w:t>Solyc03g119770.2</w:t>
      </w:r>
      <w:r w:rsidR="00777D8E">
        <w:rPr>
          <w:rFonts w:ascii="Arial" w:eastAsia="Times New Roman" w:hAnsi="Arial" w:cs="Arial"/>
          <w:color w:val="941100"/>
        </w:rPr>
        <w:t xml:space="preserve">. </w:t>
      </w:r>
      <w:r w:rsidR="00036587" w:rsidRPr="00036587">
        <w:rPr>
          <w:rFonts w:ascii="Arial" w:eastAsia="Times New Roman" w:hAnsi="Arial" w:cs="Arial"/>
          <w:color w:val="000000" w:themeColor="text1"/>
        </w:rPr>
        <w:t>However, to see all members of the TCP family</w:t>
      </w:r>
      <w:r w:rsidR="00036587">
        <w:rPr>
          <w:rFonts w:ascii="Arial" w:eastAsia="Times New Roman" w:hAnsi="Arial" w:cs="Arial"/>
          <w:color w:val="000000" w:themeColor="text1"/>
        </w:rPr>
        <w:t xml:space="preserve"> in tomato</w:t>
      </w:r>
      <w:r w:rsidR="00036587" w:rsidRPr="00036587">
        <w:rPr>
          <w:rFonts w:ascii="Arial" w:eastAsia="Times New Roman" w:hAnsi="Arial" w:cs="Arial"/>
          <w:color w:val="000000" w:themeColor="text1"/>
        </w:rPr>
        <w:t xml:space="preserve">, you may want to </w:t>
      </w:r>
      <w:r w:rsidR="00036587">
        <w:rPr>
          <w:rFonts w:ascii="Arial" w:eastAsia="Times New Roman" w:hAnsi="Arial" w:cs="Arial"/>
          <w:color w:val="000000" w:themeColor="text1"/>
        </w:rPr>
        <w:t>first identify</w:t>
      </w:r>
      <w:r w:rsidR="00036587" w:rsidRPr="00036587">
        <w:rPr>
          <w:rFonts w:ascii="Arial" w:eastAsia="Times New Roman" w:hAnsi="Arial" w:cs="Arial"/>
          <w:color w:val="000000" w:themeColor="text1"/>
        </w:rPr>
        <w:t xml:space="preserve"> all</w:t>
      </w:r>
      <w:r w:rsidR="00036587">
        <w:rPr>
          <w:rFonts w:ascii="Arial" w:eastAsia="Times New Roman" w:hAnsi="Arial" w:cs="Arial"/>
          <w:color w:val="000000" w:themeColor="text1"/>
        </w:rPr>
        <w:t xml:space="preserve"> the </w:t>
      </w:r>
      <w:r w:rsidR="00036587" w:rsidRPr="00036587">
        <w:rPr>
          <w:rFonts w:ascii="Arial" w:eastAsia="Times New Roman" w:hAnsi="Arial" w:cs="Arial"/>
          <w:color w:val="000000" w:themeColor="text1"/>
        </w:rPr>
        <w:t xml:space="preserve">genes that share a TCP domain and then </w:t>
      </w:r>
      <w:r w:rsidR="00777D8E" w:rsidRPr="00777D8E">
        <w:rPr>
          <w:rFonts w:ascii="Arial" w:eastAsia="Times New Roman" w:hAnsi="Arial" w:cs="Arial"/>
          <w:color w:val="000000" w:themeColor="text1"/>
        </w:rPr>
        <w:t xml:space="preserve">at the SNP variants associated with </w:t>
      </w:r>
      <w:r w:rsidR="00036587">
        <w:rPr>
          <w:rFonts w:ascii="Arial" w:eastAsia="Times New Roman" w:hAnsi="Arial" w:cs="Arial"/>
          <w:color w:val="000000" w:themeColor="text1"/>
        </w:rPr>
        <w:t>them</w:t>
      </w:r>
      <w:r w:rsidR="00777D8E" w:rsidRPr="00777D8E">
        <w:rPr>
          <w:rFonts w:ascii="Arial" w:eastAsia="Times New Roman" w:hAnsi="Arial" w:cs="Arial"/>
          <w:color w:val="000000" w:themeColor="text1"/>
        </w:rPr>
        <w:t>.</w:t>
      </w:r>
      <w:r w:rsidR="00777D8E">
        <w:rPr>
          <w:rFonts w:ascii="Arial" w:eastAsia="Times New Roman" w:hAnsi="Arial" w:cs="Arial"/>
          <w:color w:val="000000" w:themeColor="text1"/>
        </w:rPr>
        <w:t xml:space="preserve"> Here we describe </w:t>
      </w:r>
      <w:r w:rsidR="00036587">
        <w:rPr>
          <w:rFonts w:ascii="Arial" w:eastAsia="Times New Roman" w:hAnsi="Arial" w:cs="Arial"/>
          <w:color w:val="000000" w:themeColor="text1"/>
        </w:rPr>
        <w:t>possible ways to proceed with this exercise:</w:t>
      </w:r>
    </w:p>
    <w:p w14:paraId="79FF41FC" w14:textId="77777777" w:rsidR="0023516D" w:rsidRPr="00777D8E" w:rsidRDefault="00554FE7">
      <w:pPr>
        <w:widowControl w:val="0"/>
        <w:numPr>
          <w:ilvl w:val="0"/>
          <w:numId w:val="7"/>
        </w:numPr>
        <w:ind w:hanging="360"/>
        <w:contextualSpacing/>
        <w:rPr>
          <w:rFonts w:ascii="Arial" w:eastAsia="Arial" w:hAnsi="Arial" w:cs="Arial"/>
          <w:color w:val="0000FF"/>
        </w:rPr>
      </w:pPr>
      <w:r w:rsidRPr="00777D8E">
        <w:rPr>
          <w:rFonts w:ascii="Arial" w:eastAsia="Arial" w:hAnsi="Arial" w:cs="Arial"/>
          <w:color w:val="0000FF"/>
        </w:rPr>
        <w:t xml:space="preserve">Via Search and/or Genome Browser: </w:t>
      </w:r>
    </w:p>
    <w:p w14:paraId="50935117" w14:textId="175AB241" w:rsidR="0023516D" w:rsidRPr="00107A49" w:rsidRDefault="003F1DB4">
      <w:pPr>
        <w:widowControl w:val="0"/>
        <w:numPr>
          <w:ilvl w:val="1"/>
          <w:numId w:val="7"/>
        </w:numPr>
        <w:ind w:hanging="360"/>
        <w:contextualSpacing/>
        <w:rPr>
          <w:rFonts w:ascii="Arial" w:eastAsia="Arial" w:hAnsi="Arial" w:cs="Arial"/>
          <w:color w:val="0000FF"/>
        </w:rPr>
      </w:pPr>
      <w:r w:rsidRPr="00107A49">
        <w:rPr>
          <w:rFonts w:ascii="Arial" w:eastAsia="Arial" w:hAnsi="Arial" w:cs="Arial"/>
          <w:color w:val="0000FF"/>
        </w:rPr>
        <w:t>Go to</w:t>
      </w:r>
      <w:r w:rsidR="00554FE7" w:rsidRPr="00107A49">
        <w:rPr>
          <w:rFonts w:ascii="Arial" w:eastAsia="Arial" w:hAnsi="Arial" w:cs="Arial"/>
          <w:color w:val="0000FF"/>
        </w:rPr>
        <w:t xml:space="preserve"> the Transcript page of Solyc06g069240.1, </w:t>
      </w:r>
      <w:r w:rsidRPr="00107A49">
        <w:rPr>
          <w:rFonts w:ascii="Arial" w:eastAsia="Arial" w:hAnsi="Arial" w:cs="Arial"/>
          <w:color w:val="0000FF"/>
        </w:rPr>
        <w:t>a</w:t>
      </w:r>
      <w:r w:rsidR="00554FE7" w:rsidRPr="00107A49">
        <w:rPr>
          <w:rFonts w:ascii="Arial" w:eastAsia="Arial" w:hAnsi="Arial" w:cs="Arial"/>
          <w:color w:val="0000FF"/>
        </w:rPr>
        <w:t xml:space="preserve"> tomato </w:t>
      </w:r>
      <w:r w:rsidR="00107B34" w:rsidRPr="00107A49">
        <w:rPr>
          <w:rFonts w:ascii="Arial" w:eastAsia="Arial" w:hAnsi="Arial" w:cs="Arial"/>
          <w:color w:val="0000FF"/>
        </w:rPr>
        <w:t>(</w:t>
      </w:r>
      <w:r w:rsidR="00107B34" w:rsidRPr="00107A49">
        <w:rPr>
          <w:rFonts w:ascii="Arial" w:eastAsia="Arial" w:hAnsi="Arial" w:cs="Arial"/>
          <w:i/>
          <w:color w:val="0000FF"/>
        </w:rPr>
        <w:t xml:space="preserve">Solanum </w:t>
      </w:r>
      <w:proofErr w:type="spellStart"/>
      <w:r w:rsidR="00107B34" w:rsidRPr="00107A49">
        <w:rPr>
          <w:rFonts w:ascii="Arial" w:eastAsia="Arial" w:hAnsi="Arial" w:cs="Arial"/>
          <w:i/>
          <w:color w:val="0000FF"/>
        </w:rPr>
        <w:t>lycopersicum</w:t>
      </w:r>
      <w:proofErr w:type="spellEnd"/>
      <w:r w:rsidR="00107B34" w:rsidRPr="00107A49">
        <w:rPr>
          <w:rFonts w:ascii="Arial" w:eastAsia="Arial" w:hAnsi="Arial" w:cs="Arial"/>
          <w:color w:val="0000FF"/>
        </w:rPr>
        <w:t xml:space="preserve">) </w:t>
      </w:r>
      <w:proofErr w:type="spellStart"/>
      <w:r w:rsidR="00554FE7" w:rsidRPr="00107A49">
        <w:rPr>
          <w:rFonts w:ascii="Arial" w:eastAsia="Arial" w:hAnsi="Arial" w:cs="Arial"/>
          <w:color w:val="0000FF"/>
        </w:rPr>
        <w:t>ortholog</w:t>
      </w:r>
      <w:proofErr w:type="spellEnd"/>
      <w:r w:rsidR="00554FE7" w:rsidRPr="00107A49">
        <w:rPr>
          <w:rFonts w:ascii="Arial" w:eastAsia="Arial" w:hAnsi="Arial" w:cs="Arial"/>
          <w:color w:val="0000FF"/>
        </w:rPr>
        <w:t xml:space="preserve"> of maize </w:t>
      </w:r>
      <w:r w:rsidR="00554FE7" w:rsidRPr="00107A49">
        <w:rPr>
          <w:rFonts w:ascii="Arial" w:eastAsia="Arial" w:hAnsi="Arial" w:cs="Arial"/>
          <w:i/>
          <w:color w:val="0000FF"/>
        </w:rPr>
        <w:t xml:space="preserve">tb1 </w:t>
      </w:r>
      <w:r w:rsidR="00554FE7" w:rsidRPr="00107A49">
        <w:rPr>
          <w:rFonts w:ascii="Arial" w:eastAsia="Arial" w:hAnsi="Arial" w:cs="Arial"/>
          <w:color w:val="0000FF"/>
        </w:rPr>
        <w:t xml:space="preserve">(proceed as </w:t>
      </w:r>
      <w:r w:rsidRPr="00107A49">
        <w:rPr>
          <w:rFonts w:ascii="Arial" w:eastAsia="Arial" w:hAnsi="Arial" w:cs="Arial"/>
          <w:color w:val="0000FF"/>
        </w:rPr>
        <w:t xml:space="preserve">we did above to </w:t>
      </w:r>
      <w:r w:rsidR="006C6C16" w:rsidRPr="00107A49">
        <w:rPr>
          <w:rFonts w:ascii="Arial" w:eastAsia="Arial" w:hAnsi="Arial" w:cs="Arial"/>
          <w:color w:val="0000FF"/>
        </w:rPr>
        <w:t xml:space="preserve">identify the </w:t>
      </w:r>
      <w:r w:rsidRPr="00107A49">
        <w:rPr>
          <w:rFonts w:ascii="Arial" w:eastAsia="Arial" w:hAnsi="Arial" w:cs="Arial"/>
          <w:color w:val="0000FF"/>
        </w:rPr>
        <w:t xml:space="preserve">rice </w:t>
      </w:r>
      <w:proofErr w:type="spellStart"/>
      <w:r w:rsidR="00554FE7" w:rsidRPr="00107A49">
        <w:rPr>
          <w:rFonts w:ascii="Arial" w:eastAsia="Arial" w:hAnsi="Arial" w:cs="Arial"/>
          <w:color w:val="0000FF"/>
        </w:rPr>
        <w:t>ortholog</w:t>
      </w:r>
      <w:proofErr w:type="spellEnd"/>
      <w:r w:rsidR="00554FE7" w:rsidRPr="00107A49">
        <w:rPr>
          <w:rFonts w:ascii="Arial" w:eastAsia="Arial" w:hAnsi="Arial" w:cs="Arial"/>
          <w:color w:val="0000FF"/>
        </w:rPr>
        <w:t xml:space="preserve"> of </w:t>
      </w:r>
      <w:r w:rsidRPr="00107A49">
        <w:rPr>
          <w:rFonts w:ascii="Arial" w:eastAsia="Arial" w:hAnsi="Arial" w:cs="Arial"/>
          <w:color w:val="0000FF"/>
        </w:rPr>
        <w:t xml:space="preserve">maize </w:t>
      </w:r>
      <w:r w:rsidR="00554FE7" w:rsidRPr="00107A49">
        <w:rPr>
          <w:rFonts w:ascii="Arial" w:eastAsia="Arial" w:hAnsi="Arial" w:cs="Arial"/>
          <w:color w:val="0000FF"/>
        </w:rPr>
        <w:t>TB1)</w:t>
      </w:r>
      <w:r w:rsidR="006C6C16" w:rsidRPr="00107A49">
        <w:rPr>
          <w:rFonts w:ascii="Arial" w:eastAsia="Arial" w:hAnsi="Arial" w:cs="Arial"/>
          <w:color w:val="0000FF"/>
        </w:rPr>
        <w:t>.</w:t>
      </w:r>
    </w:p>
    <w:p w14:paraId="3E9AB29A" w14:textId="3745568B" w:rsidR="0023516D" w:rsidRPr="00107A49" w:rsidRDefault="00554FE7">
      <w:pPr>
        <w:widowControl w:val="0"/>
        <w:numPr>
          <w:ilvl w:val="1"/>
          <w:numId w:val="7"/>
        </w:numPr>
        <w:ind w:hanging="360"/>
        <w:contextualSpacing/>
        <w:rPr>
          <w:rFonts w:ascii="Arial" w:eastAsia="Arial" w:hAnsi="Arial" w:cs="Arial"/>
          <w:color w:val="0000FF"/>
        </w:rPr>
      </w:pPr>
      <w:r w:rsidRPr="00107A49">
        <w:rPr>
          <w:rFonts w:ascii="Arial" w:eastAsia="Arial" w:hAnsi="Arial" w:cs="Arial"/>
          <w:color w:val="0000FF"/>
        </w:rPr>
        <w:t xml:space="preserve">Select “Domains &amp; features” from the </w:t>
      </w:r>
      <w:r w:rsidR="006C6C16" w:rsidRPr="00107A49">
        <w:rPr>
          <w:rFonts w:ascii="Arial" w:eastAsia="Arial" w:hAnsi="Arial" w:cs="Arial"/>
          <w:color w:val="0000FF"/>
        </w:rPr>
        <w:t xml:space="preserve">page’s </w:t>
      </w:r>
      <w:r w:rsidRPr="00107A49">
        <w:rPr>
          <w:rFonts w:ascii="Arial" w:eastAsia="Arial" w:hAnsi="Arial" w:cs="Arial"/>
          <w:color w:val="0000FF"/>
        </w:rPr>
        <w:t>left side menu.</w:t>
      </w:r>
    </w:p>
    <w:p w14:paraId="4FC29037" w14:textId="6406EEB8" w:rsidR="0023516D" w:rsidRPr="00107A49" w:rsidRDefault="003D0881">
      <w:pPr>
        <w:widowControl w:val="0"/>
        <w:numPr>
          <w:ilvl w:val="1"/>
          <w:numId w:val="7"/>
        </w:numPr>
        <w:ind w:hanging="360"/>
        <w:contextualSpacing/>
        <w:rPr>
          <w:rFonts w:ascii="Arial" w:eastAsia="Arial" w:hAnsi="Arial" w:cs="Arial"/>
          <w:color w:val="0000FF"/>
        </w:rPr>
      </w:pPr>
      <w:r w:rsidRPr="00107A49">
        <w:rPr>
          <w:rFonts w:ascii="Arial" w:eastAsia="Arial" w:hAnsi="Arial" w:cs="Arial"/>
          <w:color w:val="0000FF"/>
        </w:rPr>
        <w:t>Find the I</w:t>
      </w:r>
      <w:r w:rsidR="00554FE7" w:rsidRPr="00107A49">
        <w:rPr>
          <w:rFonts w:ascii="Arial" w:eastAsia="Arial" w:hAnsi="Arial" w:cs="Arial"/>
          <w:color w:val="0000FF"/>
        </w:rPr>
        <w:t>P</w:t>
      </w:r>
      <w:r w:rsidRPr="00107A49">
        <w:rPr>
          <w:rFonts w:ascii="Arial" w:eastAsia="Arial" w:hAnsi="Arial" w:cs="Arial"/>
          <w:color w:val="0000FF"/>
        </w:rPr>
        <w:t>R</w:t>
      </w:r>
      <w:r w:rsidR="00554FE7" w:rsidRPr="00107A49">
        <w:rPr>
          <w:rFonts w:ascii="Arial" w:eastAsia="Arial" w:hAnsi="Arial" w:cs="Arial"/>
          <w:color w:val="0000FF"/>
        </w:rPr>
        <w:t xml:space="preserve">017887 domain </w:t>
      </w:r>
      <w:r w:rsidR="00107B34" w:rsidRPr="00107A49">
        <w:rPr>
          <w:rFonts w:ascii="Arial" w:eastAsia="Arial" w:hAnsi="Arial" w:cs="Arial"/>
          <w:color w:val="0000FF"/>
        </w:rPr>
        <w:t xml:space="preserve">(transcription factor TCP subgroup) </w:t>
      </w:r>
      <w:r w:rsidR="00554FE7" w:rsidRPr="00107A49">
        <w:rPr>
          <w:rFonts w:ascii="Arial" w:eastAsia="Arial" w:hAnsi="Arial" w:cs="Arial"/>
          <w:color w:val="0000FF"/>
        </w:rPr>
        <w:t>and click on “Display all genes with this domain”.</w:t>
      </w:r>
    </w:p>
    <w:p w14:paraId="762378C0" w14:textId="15B1BC16" w:rsidR="0023516D" w:rsidRPr="00107A49" w:rsidRDefault="00554FE7">
      <w:pPr>
        <w:widowControl w:val="0"/>
        <w:numPr>
          <w:ilvl w:val="1"/>
          <w:numId w:val="7"/>
        </w:numPr>
        <w:ind w:hanging="360"/>
        <w:contextualSpacing/>
        <w:rPr>
          <w:rFonts w:ascii="Arial" w:eastAsia="Arial" w:hAnsi="Arial" w:cs="Arial"/>
          <w:color w:val="0000FF"/>
        </w:rPr>
      </w:pPr>
      <w:r w:rsidRPr="00107A49">
        <w:rPr>
          <w:rFonts w:ascii="Arial" w:eastAsia="Arial" w:hAnsi="Arial" w:cs="Arial"/>
          <w:color w:val="0000FF"/>
        </w:rPr>
        <w:t>Copy the resulting gene list and use it as input to mine for tomato variants with a “</w:t>
      </w:r>
      <w:proofErr w:type="spellStart"/>
      <w:r w:rsidRPr="00107A49">
        <w:rPr>
          <w:rFonts w:ascii="Arial" w:eastAsia="Arial" w:hAnsi="Arial" w:cs="Arial"/>
          <w:color w:val="0000FF"/>
        </w:rPr>
        <w:t>stop_gained</w:t>
      </w:r>
      <w:proofErr w:type="spellEnd"/>
      <w:r w:rsidRPr="00107A49">
        <w:rPr>
          <w:rFonts w:ascii="Arial" w:eastAsia="Arial" w:hAnsi="Arial" w:cs="Arial"/>
          <w:color w:val="0000FF"/>
        </w:rPr>
        <w:t>” as functional consequence</w:t>
      </w:r>
      <w:r w:rsidR="006E39FD" w:rsidRPr="00107A49">
        <w:rPr>
          <w:rFonts w:ascii="Arial" w:eastAsia="Arial" w:hAnsi="Arial" w:cs="Arial"/>
          <w:color w:val="0000FF"/>
        </w:rPr>
        <w:t xml:space="preserve"> in </w:t>
      </w:r>
      <w:r w:rsidR="004E1A36" w:rsidRPr="00107A49">
        <w:rPr>
          <w:rFonts w:ascii="Arial" w:eastAsia="Arial" w:hAnsi="Arial" w:cs="Arial"/>
          <w:color w:val="0000FF"/>
        </w:rPr>
        <w:t xml:space="preserve">the </w:t>
      </w:r>
      <w:proofErr w:type="spellStart"/>
      <w:r w:rsidR="004E1A36" w:rsidRPr="00107A49">
        <w:rPr>
          <w:rFonts w:ascii="Arial" w:eastAsia="Arial" w:hAnsi="Arial" w:cs="Arial"/>
          <w:color w:val="0000FF"/>
        </w:rPr>
        <w:t>Gramene</w:t>
      </w:r>
      <w:proofErr w:type="spellEnd"/>
      <w:r w:rsidR="004E1A36" w:rsidRPr="00107A49">
        <w:rPr>
          <w:rFonts w:ascii="Arial" w:eastAsia="Arial" w:hAnsi="Arial" w:cs="Arial"/>
          <w:color w:val="0000FF"/>
        </w:rPr>
        <w:t xml:space="preserve"> Mart (see #2 ahead)</w:t>
      </w:r>
      <w:r w:rsidRPr="00107A49">
        <w:rPr>
          <w:rFonts w:ascii="Arial" w:eastAsia="Arial" w:hAnsi="Arial" w:cs="Arial"/>
          <w:color w:val="0000FF"/>
        </w:rPr>
        <w:t>.</w:t>
      </w:r>
    </w:p>
    <w:p w14:paraId="49DC57BC" w14:textId="77777777" w:rsidR="0023516D" w:rsidRPr="00107A49" w:rsidRDefault="0023516D">
      <w:pPr>
        <w:widowControl w:val="0"/>
        <w:jc w:val="center"/>
        <w:rPr>
          <w:rFonts w:ascii="Arial" w:hAnsi="Arial" w:cs="Arial"/>
        </w:rPr>
      </w:pPr>
    </w:p>
    <w:p w14:paraId="251E960C" w14:textId="73339DE8" w:rsidR="0023516D" w:rsidRPr="00107A49" w:rsidRDefault="003D0881">
      <w:pPr>
        <w:widowControl w:val="0"/>
        <w:jc w:val="center"/>
        <w:rPr>
          <w:rFonts w:ascii="Arial" w:hAnsi="Arial" w:cs="Arial"/>
        </w:rPr>
      </w:pPr>
      <w:r w:rsidRPr="00107A49">
        <w:rPr>
          <w:rFonts w:ascii="Arial" w:hAnsi="Arial" w:cs="Arial"/>
          <w:noProof/>
        </w:rPr>
        <w:drawing>
          <wp:inline distT="0" distB="0" distL="0" distR="0" wp14:anchorId="1E3DAF71" wp14:editId="609D3A5E">
            <wp:extent cx="5486400" cy="34613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461385"/>
                    </a:xfrm>
                    <a:prstGeom prst="rect">
                      <a:avLst/>
                    </a:prstGeom>
                  </pic:spPr>
                </pic:pic>
              </a:graphicData>
            </a:graphic>
          </wp:inline>
        </w:drawing>
      </w:r>
    </w:p>
    <w:p w14:paraId="216F2087" w14:textId="77777777" w:rsidR="0023516D" w:rsidRPr="00107A49" w:rsidRDefault="0023516D">
      <w:pPr>
        <w:widowControl w:val="0"/>
        <w:rPr>
          <w:rFonts w:ascii="Arial" w:hAnsi="Arial" w:cs="Arial"/>
        </w:rPr>
      </w:pPr>
    </w:p>
    <w:p w14:paraId="3F3FB089" w14:textId="31FAD0E5" w:rsidR="0023516D" w:rsidRPr="00107A49" w:rsidRDefault="00554FE7" w:rsidP="006C6C16">
      <w:pPr>
        <w:widowControl w:val="0"/>
        <w:numPr>
          <w:ilvl w:val="0"/>
          <w:numId w:val="7"/>
        </w:numPr>
        <w:ind w:hanging="360"/>
        <w:contextualSpacing/>
        <w:rPr>
          <w:rFonts w:ascii="Arial" w:eastAsia="Arial" w:hAnsi="Arial" w:cs="Arial"/>
          <w:color w:val="0000FF"/>
        </w:rPr>
      </w:pPr>
      <w:r w:rsidRPr="00107A49">
        <w:rPr>
          <w:rFonts w:ascii="Arial" w:eastAsia="Arial" w:hAnsi="Arial" w:cs="Arial"/>
          <w:color w:val="0000FF"/>
        </w:rPr>
        <w:t xml:space="preserve">Via </w:t>
      </w:r>
      <w:proofErr w:type="spellStart"/>
      <w:r w:rsidRPr="00107A49">
        <w:rPr>
          <w:rFonts w:ascii="Arial" w:eastAsia="Arial" w:hAnsi="Arial" w:cs="Arial"/>
          <w:color w:val="0000FF"/>
        </w:rPr>
        <w:t>BioMart</w:t>
      </w:r>
      <w:proofErr w:type="spellEnd"/>
      <w:r w:rsidRPr="00107A49">
        <w:rPr>
          <w:rFonts w:ascii="Arial" w:eastAsia="Arial" w:hAnsi="Arial" w:cs="Arial"/>
          <w:color w:val="0000FF"/>
        </w:rPr>
        <w:t>: First</w:t>
      </w:r>
      <w:r w:rsidR="001E0B8D" w:rsidRPr="00107A49">
        <w:rPr>
          <w:rFonts w:ascii="Arial" w:eastAsia="Arial" w:hAnsi="Arial" w:cs="Arial"/>
          <w:color w:val="0000FF"/>
        </w:rPr>
        <w:t xml:space="preserve"> use IPR017887 (TCP domain) to f</w:t>
      </w:r>
      <w:r w:rsidRPr="00107A49">
        <w:rPr>
          <w:rFonts w:ascii="Arial" w:eastAsia="Arial" w:hAnsi="Arial" w:cs="Arial"/>
          <w:color w:val="0000FF"/>
        </w:rPr>
        <w:t>ilter the tomato genes data set. Then select tomato variations as a second data set and under Filters, use “</w:t>
      </w:r>
      <w:proofErr w:type="spellStart"/>
      <w:r w:rsidRPr="00107A49">
        <w:rPr>
          <w:rFonts w:ascii="Arial" w:eastAsia="Arial" w:hAnsi="Arial" w:cs="Arial"/>
          <w:color w:val="0000FF"/>
        </w:rPr>
        <w:t>stop_gained</w:t>
      </w:r>
      <w:proofErr w:type="spellEnd"/>
      <w:r w:rsidRPr="00107A49">
        <w:rPr>
          <w:rFonts w:ascii="Arial" w:eastAsia="Arial" w:hAnsi="Arial" w:cs="Arial"/>
          <w:color w:val="0000FF"/>
        </w:rPr>
        <w:t>” as “Consequence type”.</w:t>
      </w:r>
    </w:p>
    <w:p w14:paraId="09136FCC" w14:textId="77777777" w:rsidR="001E0B8D" w:rsidRPr="00107A49" w:rsidRDefault="001E0B8D" w:rsidP="001E0B8D">
      <w:pPr>
        <w:widowControl w:val="0"/>
        <w:ind w:left="720"/>
        <w:contextualSpacing/>
        <w:rPr>
          <w:rFonts w:ascii="Arial" w:eastAsia="Arial" w:hAnsi="Arial" w:cs="Arial"/>
          <w:color w:val="0000FF"/>
        </w:rPr>
      </w:pPr>
    </w:p>
    <w:p w14:paraId="7BC84014" w14:textId="1A008938" w:rsidR="001E0B8D" w:rsidRPr="00107A49" w:rsidRDefault="001E0B8D" w:rsidP="001E0B8D">
      <w:pPr>
        <w:widowControl w:val="0"/>
        <w:ind w:left="720"/>
        <w:contextualSpacing/>
        <w:jc w:val="center"/>
        <w:rPr>
          <w:rFonts w:ascii="Arial" w:eastAsia="Arial" w:hAnsi="Arial" w:cs="Arial"/>
          <w:color w:val="0000FF"/>
        </w:rPr>
      </w:pPr>
      <w:r w:rsidRPr="00107A49">
        <w:rPr>
          <w:rFonts w:ascii="Arial" w:eastAsia="Arial" w:hAnsi="Arial" w:cs="Arial"/>
          <w:noProof/>
          <w:color w:val="0000FF"/>
        </w:rPr>
        <w:drawing>
          <wp:inline distT="0" distB="0" distL="0" distR="0" wp14:anchorId="219CE30B" wp14:editId="41E4FEE5">
            <wp:extent cx="5486400" cy="26079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2607945"/>
                    </a:xfrm>
                    <a:prstGeom prst="rect">
                      <a:avLst/>
                    </a:prstGeom>
                  </pic:spPr>
                </pic:pic>
              </a:graphicData>
            </a:graphic>
          </wp:inline>
        </w:drawing>
      </w:r>
    </w:p>
    <w:p w14:paraId="09645B47" w14:textId="77777777" w:rsidR="0023516D" w:rsidRPr="00107A49" w:rsidRDefault="0023516D">
      <w:pPr>
        <w:widowControl w:val="0"/>
        <w:rPr>
          <w:rFonts w:ascii="Arial" w:hAnsi="Arial" w:cs="Arial"/>
        </w:rPr>
      </w:pPr>
    </w:p>
    <w:p w14:paraId="3EBC7DDF" w14:textId="77777777" w:rsidR="00965F53" w:rsidRPr="00107A49" w:rsidRDefault="00965F53">
      <w:pPr>
        <w:widowControl w:val="0"/>
        <w:rPr>
          <w:rFonts w:ascii="Arial" w:eastAsia="Arial" w:hAnsi="Arial" w:cs="Arial"/>
          <w:b/>
        </w:rPr>
      </w:pPr>
    </w:p>
    <w:p w14:paraId="6A0E6EA9" w14:textId="77777777" w:rsidR="0023516D" w:rsidRPr="00107A49" w:rsidRDefault="00554FE7">
      <w:pPr>
        <w:widowControl w:val="0"/>
        <w:rPr>
          <w:rFonts w:ascii="Arial" w:hAnsi="Arial" w:cs="Arial"/>
        </w:rPr>
      </w:pPr>
      <w:r w:rsidRPr="00107A49">
        <w:rPr>
          <w:rFonts w:ascii="Arial" w:eastAsia="Arial" w:hAnsi="Arial" w:cs="Arial"/>
          <w:b/>
        </w:rPr>
        <w:t>Exercise 3. Explore the genetic variation associated with a gene</w:t>
      </w:r>
    </w:p>
    <w:p w14:paraId="46B82841" w14:textId="77777777" w:rsidR="0023516D" w:rsidRPr="00107A49" w:rsidRDefault="0023516D">
      <w:pPr>
        <w:widowControl w:val="0"/>
        <w:rPr>
          <w:rFonts w:ascii="Arial" w:hAnsi="Arial" w:cs="Arial"/>
        </w:rPr>
      </w:pPr>
    </w:p>
    <w:p w14:paraId="21ED1DCE" w14:textId="4BAE4DEF" w:rsidR="0023516D" w:rsidRPr="00107A49" w:rsidRDefault="00554FE7">
      <w:pPr>
        <w:widowControl w:val="0"/>
        <w:rPr>
          <w:rFonts w:ascii="Arial" w:hAnsi="Arial" w:cs="Arial"/>
        </w:rPr>
      </w:pPr>
      <w:r w:rsidRPr="00107A49">
        <w:rPr>
          <w:rFonts w:ascii="Arial" w:eastAsia="Arial" w:hAnsi="Arial" w:cs="Arial"/>
        </w:rPr>
        <w:t>We will now explore genetic variants along the Arabidopsis</w:t>
      </w:r>
      <w:r w:rsidRPr="00107A49">
        <w:rPr>
          <w:rFonts w:ascii="Arial" w:eastAsia="Arial" w:hAnsi="Arial" w:cs="Arial"/>
          <w:i/>
        </w:rPr>
        <w:t xml:space="preserve"> cle18 </w:t>
      </w:r>
      <w:r w:rsidRPr="00107A49">
        <w:rPr>
          <w:rFonts w:ascii="Arial" w:eastAsia="Arial" w:hAnsi="Arial" w:cs="Arial"/>
        </w:rPr>
        <w:t xml:space="preserve">gene to find 2 SNPs reported to have drastic functional consequences for the CLE18 peptide. </w:t>
      </w:r>
      <w:r w:rsidRPr="00107A49">
        <w:rPr>
          <w:rFonts w:ascii="Arial" w:eastAsia="Arial" w:hAnsi="Arial" w:cs="Arial"/>
        </w:rPr>
        <w:lastRenderedPageBreak/>
        <w:t xml:space="preserve">CLE18 is a </w:t>
      </w:r>
      <w:r w:rsidRPr="00107A49">
        <w:rPr>
          <w:rFonts w:ascii="Arial" w:eastAsia="Calibri" w:hAnsi="Arial" w:cs="Arial"/>
        </w:rPr>
        <w:t>CLAVATA3/ESR-related (CLE) peptide with</w:t>
      </w:r>
      <w:r w:rsidRPr="00107A49">
        <w:rPr>
          <w:rFonts w:ascii="Arial" w:eastAsia="Arial" w:hAnsi="Arial" w:cs="Arial"/>
        </w:rPr>
        <w:t xml:space="preserve"> diverse roles in plant growth and development. Two functional consequences</w:t>
      </w:r>
      <w:r w:rsidR="00D460A0" w:rsidRPr="00107A49">
        <w:rPr>
          <w:rFonts w:ascii="Arial" w:eastAsia="Arial" w:hAnsi="Arial" w:cs="Arial"/>
        </w:rPr>
        <w:t xml:space="preserve"> were described by</w:t>
      </w:r>
      <w:r w:rsidR="00E20544" w:rsidRPr="00107A49">
        <w:rPr>
          <w:rFonts w:ascii="Arial" w:eastAsia="Arial" w:hAnsi="Arial" w:cs="Arial"/>
        </w:rPr>
        <w:t xml:space="preserve"> </w:t>
      </w:r>
      <w:hyperlink r:id="rId49" w:history="1">
        <w:r w:rsidRPr="00107A49">
          <w:rPr>
            <w:rStyle w:val="Hyperlink"/>
            <w:rFonts w:ascii="Arial" w:eastAsia="Arial" w:hAnsi="Arial" w:cs="Arial"/>
          </w:rPr>
          <w:t xml:space="preserve">Cao </w:t>
        </w:r>
        <w:r w:rsidRPr="00107A49">
          <w:rPr>
            <w:rStyle w:val="Hyperlink"/>
            <w:rFonts w:ascii="Arial" w:eastAsia="Arial" w:hAnsi="Arial" w:cs="Arial"/>
            <w:i/>
          </w:rPr>
          <w:t>et al</w:t>
        </w:r>
        <w:r w:rsidRPr="00107A49">
          <w:rPr>
            <w:rStyle w:val="Hyperlink"/>
            <w:rFonts w:ascii="Arial" w:eastAsia="Arial" w:hAnsi="Arial" w:cs="Arial"/>
          </w:rPr>
          <w:t xml:space="preserve"> </w:t>
        </w:r>
        <w:r w:rsidR="00E20544" w:rsidRPr="00107A49">
          <w:rPr>
            <w:rStyle w:val="Hyperlink"/>
            <w:rFonts w:ascii="Arial" w:eastAsia="Arial" w:hAnsi="Arial" w:cs="Arial"/>
          </w:rPr>
          <w:t>(</w:t>
        </w:r>
        <w:r w:rsidRPr="00107A49">
          <w:rPr>
            <w:rStyle w:val="Hyperlink"/>
            <w:rFonts w:ascii="Arial" w:eastAsia="Arial" w:hAnsi="Arial" w:cs="Arial"/>
          </w:rPr>
          <w:t>2011)</w:t>
        </w:r>
        <w:r w:rsidR="00D460A0" w:rsidRPr="00107A49">
          <w:rPr>
            <w:rStyle w:val="Hyperlink"/>
            <w:rFonts w:ascii="Arial" w:eastAsia="Arial" w:hAnsi="Arial" w:cs="Arial"/>
          </w:rPr>
          <w:t xml:space="preserve"> </w:t>
        </w:r>
        <w:r w:rsidRPr="00107A49">
          <w:rPr>
            <w:rStyle w:val="Hyperlink"/>
            <w:rFonts w:ascii="Arial" w:eastAsia="Arial" w:hAnsi="Arial" w:cs="Arial"/>
          </w:rPr>
          <w:t>[Nature Genetics]</w:t>
        </w:r>
      </w:hyperlink>
      <w:r w:rsidRPr="00107A49">
        <w:rPr>
          <w:rFonts w:ascii="Arial" w:eastAsia="Arial" w:hAnsi="Arial" w:cs="Arial"/>
        </w:rPr>
        <w:t>.</w:t>
      </w:r>
    </w:p>
    <w:p w14:paraId="209D39A9" w14:textId="77777777" w:rsidR="0023516D" w:rsidRPr="00107A49" w:rsidRDefault="00554FE7">
      <w:pPr>
        <w:widowControl w:val="0"/>
        <w:ind w:left="360"/>
        <w:rPr>
          <w:rFonts w:ascii="Arial" w:hAnsi="Arial" w:cs="Arial"/>
        </w:rPr>
      </w:pPr>
      <w:r w:rsidRPr="00107A49">
        <w:rPr>
          <w:rFonts w:ascii="Arial" w:eastAsia="Arial" w:hAnsi="Arial" w:cs="Arial"/>
        </w:rPr>
        <w:t xml:space="preserve">  </w:t>
      </w:r>
    </w:p>
    <w:p w14:paraId="07862B44" w14:textId="77777777" w:rsidR="006C6C16" w:rsidRPr="00107A49" w:rsidRDefault="00554FE7" w:rsidP="006C6C16">
      <w:pPr>
        <w:widowControl w:val="0"/>
        <w:numPr>
          <w:ilvl w:val="0"/>
          <w:numId w:val="4"/>
        </w:numPr>
        <w:ind w:hanging="360"/>
        <w:contextualSpacing/>
        <w:rPr>
          <w:rFonts w:ascii="Arial" w:eastAsia="Arial" w:hAnsi="Arial" w:cs="Arial"/>
        </w:rPr>
      </w:pPr>
      <w:r w:rsidRPr="00107A49">
        <w:rPr>
          <w:rFonts w:ascii="Arial" w:eastAsia="Arial" w:hAnsi="Arial" w:cs="Arial"/>
        </w:rPr>
        <w:t>Visualize the genetic variants for this gene</w:t>
      </w:r>
    </w:p>
    <w:p w14:paraId="5640C6EC" w14:textId="1DE9EC3A" w:rsidR="00EF62F3" w:rsidRPr="00107A49" w:rsidRDefault="00554FE7" w:rsidP="00EF62F3">
      <w:pPr>
        <w:widowControl w:val="0"/>
        <w:numPr>
          <w:ilvl w:val="0"/>
          <w:numId w:val="4"/>
        </w:numPr>
        <w:ind w:hanging="360"/>
        <w:contextualSpacing/>
        <w:rPr>
          <w:rFonts w:ascii="Arial" w:eastAsia="Arial" w:hAnsi="Arial" w:cs="Arial"/>
        </w:rPr>
      </w:pPr>
      <w:r w:rsidRPr="00107A49">
        <w:rPr>
          <w:rFonts w:ascii="Arial" w:eastAsia="Arial" w:hAnsi="Arial" w:cs="Arial"/>
        </w:rPr>
        <w:t xml:space="preserve">Are there any stop codons introduced (nonsense </w:t>
      </w:r>
      <w:r w:rsidR="0085208E" w:rsidRPr="00107A49">
        <w:rPr>
          <w:rFonts w:ascii="Arial" w:eastAsia="Arial" w:hAnsi="Arial" w:cs="Arial"/>
        </w:rPr>
        <w:t xml:space="preserve">or stop gained </w:t>
      </w:r>
      <w:r w:rsidRPr="00107A49">
        <w:rPr>
          <w:rFonts w:ascii="Arial" w:eastAsia="Arial" w:hAnsi="Arial" w:cs="Arial"/>
        </w:rPr>
        <w:t>variants) in this gene? Compare your findings with Supplementary Table 3</w:t>
      </w:r>
      <w:r w:rsidR="00D460A0" w:rsidRPr="00107A49">
        <w:rPr>
          <w:rFonts w:ascii="Arial" w:eastAsia="Arial" w:hAnsi="Arial" w:cs="Arial"/>
        </w:rPr>
        <w:t xml:space="preserve"> of Cao </w:t>
      </w:r>
      <w:r w:rsidR="00D460A0" w:rsidRPr="00107A49">
        <w:rPr>
          <w:rFonts w:ascii="Arial" w:eastAsia="Arial" w:hAnsi="Arial" w:cs="Arial"/>
          <w:i/>
        </w:rPr>
        <w:t>et al</w:t>
      </w:r>
      <w:r w:rsidR="00D460A0" w:rsidRPr="00107A49">
        <w:rPr>
          <w:rFonts w:ascii="Arial" w:eastAsia="Arial" w:hAnsi="Arial" w:cs="Arial"/>
        </w:rPr>
        <w:t xml:space="preserve"> (2011)</w:t>
      </w:r>
    </w:p>
    <w:p w14:paraId="31402649" w14:textId="77777777" w:rsidR="0023516D" w:rsidRPr="00107A49" w:rsidRDefault="00554FE7">
      <w:pPr>
        <w:widowControl w:val="0"/>
        <w:numPr>
          <w:ilvl w:val="0"/>
          <w:numId w:val="4"/>
        </w:numPr>
        <w:ind w:hanging="360"/>
        <w:contextualSpacing/>
        <w:rPr>
          <w:rFonts w:ascii="Arial" w:eastAsia="Arial" w:hAnsi="Arial" w:cs="Arial"/>
        </w:rPr>
      </w:pPr>
      <w:r w:rsidRPr="00107A49">
        <w:rPr>
          <w:rFonts w:ascii="Arial" w:eastAsia="Arial" w:hAnsi="Arial" w:cs="Arial"/>
        </w:rPr>
        <w:t>Are there any transcript-specific variants for this gene?</w:t>
      </w:r>
    </w:p>
    <w:p w14:paraId="0EC1E8AD" w14:textId="77777777" w:rsidR="00D73907" w:rsidRPr="00107A49" w:rsidRDefault="00554FE7" w:rsidP="00D73907">
      <w:pPr>
        <w:widowControl w:val="0"/>
        <w:numPr>
          <w:ilvl w:val="0"/>
          <w:numId w:val="4"/>
        </w:numPr>
        <w:ind w:hanging="360"/>
        <w:contextualSpacing/>
        <w:rPr>
          <w:rFonts w:ascii="Arial" w:eastAsia="Arial" w:hAnsi="Arial" w:cs="Arial"/>
        </w:rPr>
      </w:pPr>
      <w:r w:rsidRPr="00107A49">
        <w:rPr>
          <w:rFonts w:ascii="Arial" w:eastAsia="Arial" w:hAnsi="Arial" w:cs="Arial"/>
        </w:rPr>
        <w:t>Download a subset of the variants (</w:t>
      </w:r>
      <w:r w:rsidRPr="00107A49">
        <w:rPr>
          <w:rFonts w:ascii="Arial" w:eastAsia="Arial" w:hAnsi="Arial" w:cs="Arial"/>
          <w:i/>
        </w:rPr>
        <w:t>e.g.</w:t>
      </w:r>
      <w:r w:rsidRPr="00107A49">
        <w:rPr>
          <w:rFonts w:ascii="Arial" w:eastAsia="Arial" w:hAnsi="Arial" w:cs="Arial"/>
        </w:rPr>
        <w:t>, those that introduce an amino acid change in the protein)</w:t>
      </w:r>
    </w:p>
    <w:p w14:paraId="0DCF82A4" w14:textId="77777777" w:rsidR="00D73907" w:rsidRPr="00107A49" w:rsidRDefault="00D73907" w:rsidP="00D73907">
      <w:pPr>
        <w:widowControl w:val="0"/>
        <w:ind w:left="720"/>
        <w:contextualSpacing/>
        <w:rPr>
          <w:rFonts w:ascii="Arial" w:eastAsia="Arial" w:hAnsi="Arial" w:cs="Arial"/>
        </w:rPr>
      </w:pPr>
    </w:p>
    <w:p w14:paraId="56126943" w14:textId="1FC10E5E" w:rsidR="00EF62F3" w:rsidRPr="00107A49" w:rsidRDefault="00EF62F3" w:rsidP="00D73907">
      <w:pPr>
        <w:widowControl w:val="0"/>
        <w:contextualSpacing/>
        <w:rPr>
          <w:rFonts w:ascii="Arial" w:eastAsia="Arial" w:hAnsi="Arial" w:cs="Arial"/>
        </w:rPr>
      </w:pPr>
      <w:r w:rsidRPr="00107A49">
        <w:rPr>
          <w:rFonts w:ascii="Arial" w:eastAsia="Arial" w:hAnsi="Arial" w:cs="Arial"/>
        </w:rPr>
        <w:t>To visualize the genetic variants in CLE18</w:t>
      </w:r>
      <w:r w:rsidR="00D73907" w:rsidRPr="00107A49">
        <w:rPr>
          <w:rFonts w:ascii="Arial" w:eastAsia="Arial" w:hAnsi="Arial" w:cs="Arial"/>
        </w:rPr>
        <w:t xml:space="preserve"> (</w:t>
      </w:r>
      <w:r w:rsidR="00D73907" w:rsidRPr="00107A49">
        <w:rPr>
          <w:rStyle w:val="summary-subhead"/>
          <w:rFonts w:ascii="Arial" w:eastAsia="Times New Roman" w:hAnsi="Arial" w:cs="Arial"/>
        </w:rPr>
        <w:t>AT1G66145</w:t>
      </w:r>
      <w:r w:rsidR="00D73907" w:rsidRPr="00107A49">
        <w:rPr>
          <w:rFonts w:ascii="Arial" w:eastAsia="Arial" w:hAnsi="Arial" w:cs="Arial"/>
        </w:rPr>
        <w:t>)</w:t>
      </w:r>
      <w:r w:rsidRPr="00107A49">
        <w:rPr>
          <w:rFonts w:ascii="Arial" w:eastAsia="Arial" w:hAnsi="Arial" w:cs="Arial"/>
        </w:rPr>
        <w:t>, simply select the “Variant image” view from the left menu bar of the corresponding gene page or go directly to</w:t>
      </w:r>
      <w:r w:rsidR="00D73907" w:rsidRPr="00107A49">
        <w:rPr>
          <w:rFonts w:ascii="Arial" w:eastAsia="Arial" w:hAnsi="Arial" w:cs="Arial"/>
        </w:rPr>
        <w:t xml:space="preserve"> </w:t>
      </w:r>
      <w:hyperlink r:id="rId50" w:history="1">
        <w:r w:rsidRPr="00107A49">
          <w:rPr>
            <w:rStyle w:val="Hyperlink"/>
            <w:rFonts w:ascii="Arial" w:eastAsia="Arial" w:hAnsi="Arial" w:cs="Arial"/>
          </w:rPr>
          <w:t>http://ensembl.gramene.org/Arabidopsis_thaliana/Gene/Variation_Gene/Image?g=AT1G66145;r=1:24628530-24628835;t=AT1G66145.1</w:t>
        </w:r>
      </w:hyperlink>
    </w:p>
    <w:p w14:paraId="5DD755F1" w14:textId="77777777" w:rsidR="00EF62F3" w:rsidRPr="00107A49" w:rsidRDefault="00EF62F3" w:rsidP="00EF62F3">
      <w:pPr>
        <w:widowControl w:val="0"/>
        <w:contextualSpacing/>
        <w:rPr>
          <w:rFonts w:ascii="Arial" w:eastAsia="Arial" w:hAnsi="Arial" w:cs="Arial"/>
        </w:rPr>
      </w:pPr>
    </w:p>
    <w:p w14:paraId="5904D72D" w14:textId="07B8EE71" w:rsidR="0023516D" w:rsidRPr="00107A49" w:rsidRDefault="00D4758D">
      <w:pPr>
        <w:widowControl w:val="0"/>
        <w:contextualSpacing/>
        <w:rPr>
          <w:rFonts w:ascii="Arial" w:eastAsia="Arial" w:hAnsi="Arial" w:cs="Arial"/>
        </w:rPr>
      </w:pPr>
      <w:r w:rsidRPr="00107A49">
        <w:rPr>
          <w:rFonts w:ascii="Arial" w:eastAsia="Arial" w:hAnsi="Arial" w:cs="Arial"/>
          <w:noProof/>
        </w:rPr>
        <w:drawing>
          <wp:inline distT="0" distB="0" distL="0" distR="0" wp14:anchorId="2B112728" wp14:editId="4EB3DCBB">
            <wp:extent cx="5486400" cy="34232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86400" cy="3423285"/>
                    </a:xfrm>
                    <a:prstGeom prst="rect">
                      <a:avLst/>
                    </a:prstGeom>
                  </pic:spPr>
                </pic:pic>
              </a:graphicData>
            </a:graphic>
          </wp:inline>
        </w:drawing>
      </w:r>
    </w:p>
    <w:p w14:paraId="5CA02C15" w14:textId="77777777" w:rsidR="00D4758D" w:rsidRPr="00107A49" w:rsidRDefault="00D4758D">
      <w:pPr>
        <w:widowControl w:val="0"/>
        <w:contextualSpacing/>
        <w:rPr>
          <w:rFonts w:ascii="Arial" w:eastAsia="Arial" w:hAnsi="Arial" w:cs="Arial"/>
        </w:rPr>
      </w:pPr>
    </w:p>
    <w:p w14:paraId="4120BDEE" w14:textId="77777777" w:rsidR="00EF62F3" w:rsidRPr="00107A49" w:rsidRDefault="00EF62F3">
      <w:pPr>
        <w:widowControl w:val="0"/>
        <w:rPr>
          <w:rFonts w:ascii="Arial" w:hAnsi="Arial" w:cs="Arial"/>
        </w:rPr>
      </w:pPr>
    </w:p>
    <w:p w14:paraId="6699E381" w14:textId="77777777" w:rsidR="00EF62F3" w:rsidRPr="00107A49" w:rsidRDefault="00EF62F3" w:rsidP="00EF62F3">
      <w:pPr>
        <w:rPr>
          <w:rFonts w:ascii="Arial" w:eastAsia="Arial" w:hAnsi="Arial" w:cs="Arial"/>
        </w:rPr>
      </w:pPr>
      <w:r w:rsidRPr="00107A49">
        <w:rPr>
          <w:rFonts w:ascii="Arial" w:eastAsia="Arial" w:hAnsi="Arial" w:cs="Arial"/>
          <w:b/>
          <w:color w:val="980000"/>
        </w:rPr>
        <w:t>Answers</w:t>
      </w:r>
      <w:r w:rsidRPr="00107A49">
        <w:rPr>
          <w:rFonts w:ascii="Arial" w:eastAsia="Arial" w:hAnsi="Arial" w:cs="Arial"/>
        </w:rPr>
        <w:t xml:space="preserve">: </w:t>
      </w:r>
    </w:p>
    <w:p w14:paraId="7FB8FE36" w14:textId="2FE03EFA" w:rsidR="00EF62F3" w:rsidRPr="00107A49" w:rsidRDefault="00EF62F3" w:rsidP="00EF62F3">
      <w:pPr>
        <w:ind w:firstLine="720"/>
        <w:rPr>
          <w:rFonts w:ascii="Arial" w:hAnsi="Arial" w:cs="Arial"/>
        </w:rPr>
      </w:pPr>
      <w:r w:rsidRPr="00107A49">
        <w:rPr>
          <w:rFonts w:ascii="Arial" w:eastAsia="Arial" w:hAnsi="Arial" w:cs="Arial"/>
        </w:rPr>
        <w:t xml:space="preserve">There are three SNP variants that introduce stop codons (stop gained) in </w:t>
      </w:r>
      <w:r w:rsidR="00D4758D" w:rsidRPr="00107A49">
        <w:rPr>
          <w:rFonts w:ascii="Arial" w:eastAsia="Arial" w:hAnsi="Arial" w:cs="Arial"/>
        </w:rPr>
        <w:t xml:space="preserve">the </w:t>
      </w:r>
      <w:r w:rsidRPr="00107A49">
        <w:rPr>
          <w:rFonts w:ascii="Arial" w:eastAsia="Arial" w:hAnsi="Arial" w:cs="Arial"/>
        </w:rPr>
        <w:t>CLE18</w:t>
      </w:r>
      <w:r w:rsidR="00D4758D" w:rsidRPr="00107A49">
        <w:rPr>
          <w:rFonts w:ascii="Arial" w:eastAsia="Arial" w:hAnsi="Arial" w:cs="Arial"/>
        </w:rPr>
        <w:t xml:space="preserve"> gene</w:t>
      </w:r>
      <w:r w:rsidR="00D73907" w:rsidRPr="00107A49">
        <w:rPr>
          <w:rFonts w:ascii="Arial" w:eastAsia="Arial" w:hAnsi="Arial" w:cs="Arial"/>
        </w:rPr>
        <w:t xml:space="preserve"> (TAIR10/AraPort11</w:t>
      </w:r>
      <w:r w:rsidR="00F12E4F" w:rsidRPr="00107A49">
        <w:rPr>
          <w:rFonts w:ascii="Arial" w:eastAsia="Arial" w:hAnsi="Arial" w:cs="Arial"/>
        </w:rPr>
        <w:t>)</w:t>
      </w:r>
      <w:r w:rsidRPr="00107A49">
        <w:rPr>
          <w:rFonts w:ascii="Arial" w:eastAsia="Arial" w:hAnsi="Arial" w:cs="Arial"/>
        </w:rPr>
        <w:t xml:space="preserve">. </w:t>
      </w:r>
      <w:r w:rsidR="00D4758D" w:rsidRPr="00107A49">
        <w:rPr>
          <w:rFonts w:ascii="Arial" w:eastAsia="Arial" w:hAnsi="Arial" w:cs="Arial"/>
        </w:rPr>
        <w:t xml:space="preserve">Find these by going to the “Variant table” view of the CLE18 gene </w:t>
      </w:r>
      <w:r w:rsidR="00D73907" w:rsidRPr="00107A49">
        <w:rPr>
          <w:rFonts w:ascii="Arial" w:eastAsia="Arial" w:hAnsi="Arial" w:cs="Arial"/>
        </w:rPr>
        <w:t>(</w:t>
      </w:r>
      <w:hyperlink r:id="rId52" w:history="1">
        <w:r w:rsidR="00D73907" w:rsidRPr="00107A49">
          <w:rPr>
            <w:rStyle w:val="Hyperlink"/>
            <w:rFonts w:ascii="Arial" w:eastAsia="Arial" w:hAnsi="Arial" w:cs="Arial"/>
          </w:rPr>
          <w:t>http://ensembl.gramene.org/Arabidopsis_thaliana/Gene/Variation_Gene/Table?g=AT1G66145;r=1:24628530-24628835;t=AT1G66145.1</w:t>
        </w:r>
      </w:hyperlink>
      <w:r w:rsidR="00D73907" w:rsidRPr="00107A49">
        <w:rPr>
          <w:rFonts w:ascii="Arial" w:eastAsia="Arial" w:hAnsi="Arial" w:cs="Arial"/>
        </w:rPr>
        <w:t xml:space="preserve">) </w:t>
      </w:r>
      <w:r w:rsidR="00D4758D" w:rsidRPr="00107A49">
        <w:rPr>
          <w:rFonts w:ascii="Arial" w:eastAsia="Arial" w:hAnsi="Arial" w:cs="Arial"/>
        </w:rPr>
        <w:t>and filtering all variants using the word “stop gained” as shown in the figure below.</w:t>
      </w:r>
    </w:p>
    <w:p w14:paraId="76FD5B6B" w14:textId="77777777" w:rsidR="00EF62F3" w:rsidRPr="00107A49" w:rsidRDefault="00EF62F3" w:rsidP="00EF62F3">
      <w:pPr>
        <w:rPr>
          <w:rFonts w:ascii="Arial" w:hAnsi="Arial" w:cs="Arial"/>
        </w:rPr>
      </w:pPr>
    </w:p>
    <w:p w14:paraId="202327C2" w14:textId="07C802F7" w:rsidR="00EF62F3" w:rsidRPr="00107A49" w:rsidRDefault="00D4758D">
      <w:pPr>
        <w:widowControl w:val="0"/>
        <w:rPr>
          <w:rFonts w:ascii="Arial" w:hAnsi="Arial" w:cs="Arial"/>
        </w:rPr>
      </w:pPr>
      <w:r w:rsidRPr="00107A49">
        <w:rPr>
          <w:rFonts w:ascii="Arial" w:eastAsia="Arial" w:hAnsi="Arial" w:cs="Arial"/>
          <w:noProof/>
        </w:rPr>
        <w:drawing>
          <wp:inline distT="0" distB="0" distL="0" distR="0" wp14:anchorId="1F266F56" wp14:editId="19AE05BF">
            <wp:extent cx="5486400" cy="20097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2009775"/>
                    </a:xfrm>
                    <a:prstGeom prst="rect">
                      <a:avLst/>
                    </a:prstGeom>
                  </pic:spPr>
                </pic:pic>
              </a:graphicData>
            </a:graphic>
          </wp:inline>
        </w:drawing>
      </w:r>
    </w:p>
    <w:p w14:paraId="21EAE434" w14:textId="77777777" w:rsidR="00EF62F3" w:rsidRPr="00107A49" w:rsidRDefault="00EF62F3">
      <w:pPr>
        <w:widowControl w:val="0"/>
        <w:rPr>
          <w:rFonts w:ascii="Arial" w:hAnsi="Arial" w:cs="Arial"/>
        </w:rPr>
      </w:pPr>
    </w:p>
    <w:p w14:paraId="12B30B79" w14:textId="77777777" w:rsidR="00A60277" w:rsidRPr="00107A49" w:rsidRDefault="00A60277">
      <w:pPr>
        <w:widowControl w:val="0"/>
        <w:rPr>
          <w:rFonts w:ascii="Arial" w:hAnsi="Arial" w:cs="Arial"/>
        </w:rPr>
      </w:pPr>
    </w:p>
    <w:p w14:paraId="799DEF5E" w14:textId="400B9CAB" w:rsidR="008F0FEA" w:rsidRPr="00107A49" w:rsidRDefault="00A60277">
      <w:pPr>
        <w:widowControl w:val="0"/>
        <w:rPr>
          <w:rFonts w:ascii="Arial" w:hAnsi="Arial" w:cs="Arial"/>
        </w:rPr>
      </w:pPr>
      <w:r w:rsidRPr="00107A49">
        <w:rPr>
          <w:rFonts w:ascii="Arial" w:hAnsi="Arial" w:cs="Arial"/>
        </w:rPr>
        <w:t>Here is the fragment of Supplementary Table 3 in Cao et al (2011) that lists the SNPs with predicted drastic effects in CLE18 (AT1G66145).</w:t>
      </w:r>
      <w:r w:rsidR="008F0FEA" w:rsidRPr="00107A49">
        <w:rPr>
          <w:rFonts w:ascii="Arial" w:hAnsi="Arial" w:cs="Arial"/>
        </w:rPr>
        <w:t xml:space="preserve"> </w:t>
      </w:r>
      <w:r w:rsidR="007B6E77" w:rsidRPr="00107A49">
        <w:rPr>
          <w:rFonts w:ascii="Arial" w:hAnsi="Arial" w:cs="Arial"/>
        </w:rPr>
        <w:t>The genomic coordinates clearly differ for these SNPs</w:t>
      </w:r>
      <w:r w:rsidR="00D73907" w:rsidRPr="00107A49">
        <w:rPr>
          <w:rFonts w:ascii="Arial" w:hAnsi="Arial" w:cs="Arial"/>
        </w:rPr>
        <w:t xml:space="preserve"> (there is no change </w:t>
      </w:r>
      <w:r w:rsidR="00F12E4F" w:rsidRPr="00107A49">
        <w:rPr>
          <w:rFonts w:ascii="Arial" w:hAnsi="Arial" w:cs="Arial"/>
        </w:rPr>
        <w:t>when converted to TAIR9</w:t>
      </w:r>
      <w:r w:rsidR="00D73907" w:rsidRPr="00107A49">
        <w:rPr>
          <w:rFonts w:ascii="Arial" w:hAnsi="Arial" w:cs="Arial"/>
        </w:rPr>
        <w:t>),</w:t>
      </w:r>
      <w:r w:rsidR="00F12E4F" w:rsidRPr="00107A49">
        <w:rPr>
          <w:rFonts w:ascii="Arial" w:hAnsi="Arial" w:cs="Arial"/>
        </w:rPr>
        <w:t xml:space="preserve"> </w:t>
      </w:r>
      <w:r w:rsidR="007B6E77" w:rsidRPr="00107A49">
        <w:rPr>
          <w:rFonts w:ascii="Arial" w:hAnsi="Arial" w:cs="Arial"/>
        </w:rPr>
        <w:t>however the relative distance between the two variants</w:t>
      </w:r>
      <w:r w:rsidR="004D13A7" w:rsidRPr="00107A49">
        <w:rPr>
          <w:rFonts w:ascii="Arial" w:hAnsi="Arial" w:cs="Arial"/>
        </w:rPr>
        <w:t xml:space="preserve"> reported</w:t>
      </w:r>
      <w:r w:rsidR="007B6E77" w:rsidRPr="00107A49">
        <w:rPr>
          <w:rFonts w:ascii="Arial" w:hAnsi="Arial" w:cs="Arial"/>
        </w:rPr>
        <w:t xml:space="preserve"> in the 2011 study is 14</w:t>
      </w:r>
      <w:r w:rsidR="004D13A7" w:rsidRPr="00107A49">
        <w:rPr>
          <w:rFonts w:ascii="Arial" w:hAnsi="Arial" w:cs="Arial"/>
        </w:rPr>
        <w:t xml:space="preserve"> </w:t>
      </w:r>
      <w:proofErr w:type="spellStart"/>
      <w:r w:rsidR="004D13A7" w:rsidRPr="00107A49">
        <w:rPr>
          <w:rFonts w:ascii="Arial" w:hAnsi="Arial" w:cs="Arial"/>
        </w:rPr>
        <w:t>bp</w:t>
      </w:r>
      <w:proofErr w:type="spellEnd"/>
      <w:r w:rsidR="007B6E77" w:rsidRPr="00107A49">
        <w:rPr>
          <w:rFonts w:ascii="Arial" w:hAnsi="Arial" w:cs="Arial"/>
        </w:rPr>
        <w:t xml:space="preserve">, the exact same distance between </w:t>
      </w:r>
      <w:r w:rsidR="008F0FEA" w:rsidRPr="00107A49">
        <w:rPr>
          <w:rFonts w:ascii="Arial" w:eastAsia="Calibri" w:hAnsi="Arial" w:cs="Arial"/>
        </w:rPr>
        <w:t>ENSVATH</w:t>
      </w:r>
      <w:r w:rsidR="008F0FEA" w:rsidRPr="00107A49">
        <w:rPr>
          <w:rFonts w:ascii="Arial" w:eastAsia="Times New Roman" w:hAnsi="Arial" w:cs="Arial"/>
        </w:rPr>
        <w:t xml:space="preserve">05076737 </w:t>
      </w:r>
      <w:r w:rsidR="008F0FEA" w:rsidRPr="00107A49">
        <w:rPr>
          <w:rFonts w:ascii="Arial" w:eastAsia="Calibri" w:hAnsi="Arial" w:cs="Arial"/>
        </w:rPr>
        <w:t>and</w:t>
      </w:r>
      <w:r w:rsidR="008F0FEA" w:rsidRPr="00107A49">
        <w:rPr>
          <w:rFonts w:ascii="Arial" w:eastAsia="Times New Roman" w:hAnsi="Arial" w:cs="Arial"/>
        </w:rPr>
        <w:t xml:space="preserve"> </w:t>
      </w:r>
      <w:r w:rsidR="008F0FEA" w:rsidRPr="00107A49">
        <w:rPr>
          <w:rFonts w:ascii="Arial" w:eastAsia="Calibri" w:hAnsi="Arial" w:cs="Arial"/>
        </w:rPr>
        <w:t>ENSVATH</w:t>
      </w:r>
      <w:r w:rsidR="008F0FEA" w:rsidRPr="00107A49">
        <w:rPr>
          <w:rFonts w:ascii="Arial" w:eastAsia="Times New Roman" w:hAnsi="Arial" w:cs="Arial"/>
        </w:rPr>
        <w:t>00125659</w:t>
      </w:r>
      <w:r w:rsidR="004D13A7" w:rsidRPr="00107A49">
        <w:rPr>
          <w:rFonts w:ascii="Arial" w:eastAsia="Times New Roman" w:hAnsi="Arial" w:cs="Arial"/>
        </w:rPr>
        <w:t>.</w:t>
      </w:r>
    </w:p>
    <w:p w14:paraId="0FD5F978" w14:textId="77777777" w:rsidR="00A60277" w:rsidRPr="00107A49" w:rsidRDefault="00A60277">
      <w:pPr>
        <w:widowControl w:val="0"/>
        <w:rPr>
          <w:rFonts w:ascii="Arial" w:hAnsi="Arial" w:cs="Arial"/>
        </w:rPr>
      </w:pPr>
    </w:p>
    <w:p w14:paraId="79CBDAE0" w14:textId="77777777" w:rsidR="00A60277" w:rsidRPr="00107A49" w:rsidRDefault="00A60277">
      <w:pPr>
        <w:widowControl w:val="0"/>
        <w:rPr>
          <w:rFonts w:ascii="Arial" w:hAnsi="Arial" w:cs="Arial"/>
        </w:rPr>
      </w:pPr>
    </w:p>
    <w:p w14:paraId="1D291F2A" w14:textId="2E7D8C0E" w:rsidR="00D4758D" w:rsidRPr="00107A49" w:rsidRDefault="00A60277">
      <w:pPr>
        <w:widowControl w:val="0"/>
        <w:rPr>
          <w:rFonts w:ascii="Arial" w:hAnsi="Arial" w:cs="Arial"/>
        </w:rPr>
      </w:pPr>
      <w:r w:rsidRPr="00107A49">
        <w:rPr>
          <w:rFonts w:ascii="Arial" w:hAnsi="Arial" w:cs="Arial"/>
          <w:noProof/>
        </w:rPr>
        <w:drawing>
          <wp:inline distT="0" distB="0" distL="0" distR="0" wp14:anchorId="2172C543" wp14:editId="55641296">
            <wp:extent cx="5486400" cy="17856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6400" cy="1785620"/>
                    </a:xfrm>
                    <a:prstGeom prst="rect">
                      <a:avLst/>
                    </a:prstGeom>
                  </pic:spPr>
                </pic:pic>
              </a:graphicData>
            </a:graphic>
          </wp:inline>
        </w:drawing>
      </w:r>
    </w:p>
    <w:p w14:paraId="4D9D3E49" w14:textId="77777777" w:rsidR="00D4758D" w:rsidRPr="00107A49" w:rsidRDefault="00D4758D">
      <w:pPr>
        <w:widowControl w:val="0"/>
        <w:rPr>
          <w:rFonts w:ascii="Arial" w:hAnsi="Arial" w:cs="Arial"/>
        </w:rPr>
      </w:pPr>
    </w:p>
    <w:p w14:paraId="1886218B" w14:textId="2CA633FD" w:rsidR="004D13A7" w:rsidRPr="00107A49" w:rsidRDefault="004D13A7">
      <w:pPr>
        <w:widowControl w:val="0"/>
        <w:rPr>
          <w:rFonts w:ascii="Arial" w:eastAsia="Arial" w:hAnsi="Arial" w:cs="Arial"/>
        </w:rPr>
      </w:pPr>
      <w:r w:rsidRPr="00107A49">
        <w:rPr>
          <w:rFonts w:ascii="Arial" w:eastAsia="Arial" w:hAnsi="Arial" w:cs="Arial"/>
        </w:rPr>
        <w:t xml:space="preserve">No transcript-specific variants are seen in </w:t>
      </w:r>
      <w:r w:rsidRPr="00107A49">
        <w:rPr>
          <w:rFonts w:ascii="Arial" w:eastAsia="Arial" w:hAnsi="Arial" w:cs="Arial"/>
          <w:i/>
        </w:rPr>
        <w:t>cle18</w:t>
      </w:r>
      <w:r w:rsidRPr="00107A49">
        <w:rPr>
          <w:rFonts w:ascii="Arial" w:eastAsia="Arial" w:hAnsi="Arial" w:cs="Arial"/>
        </w:rPr>
        <w:t xml:space="preserve"> because – so far – a single transcript has been identified for this gene.</w:t>
      </w:r>
    </w:p>
    <w:p w14:paraId="5B1E4706" w14:textId="77777777" w:rsidR="004D13A7" w:rsidRPr="00107A49" w:rsidRDefault="004D13A7">
      <w:pPr>
        <w:widowControl w:val="0"/>
        <w:rPr>
          <w:rFonts w:ascii="Arial" w:eastAsia="Arial" w:hAnsi="Arial" w:cs="Arial"/>
        </w:rPr>
      </w:pPr>
    </w:p>
    <w:p w14:paraId="5907A19D" w14:textId="6CF56538" w:rsidR="004D13A7" w:rsidRPr="00107A49" w:rsidRDefault="004D13A7" w:rsidP="004D13A7">
      <w:pPr>
        <w:widowControl w:val="0"/>
        <w:contextualSpacing/>
        <w:rPr>
          <w:rFonts w:ascii="Arial" w:eastAsia="Arial" w:hAnsi="Arial" w:cs="Arial"/>
        </w:rPr>
      </w:pPr>
      <w:r w:rsidRPr="00107A49">
        <w:rPr>
          <w:rFonts w:ascii="Arial" w:eastAsia="Arial" w:hAnsi="Arial" w:cs="Arial"/>
        </w:rPr>
        <w:t>To download a subset of the variants (</w:t>
      </w:r>
      <w:r w:rsidRPr="00107A49">
        <w:rPr>
          <w:rFonts w:ascii="Arial" w:eastAsia="Arial" w:hAnsi="Arial" w:cs="Arial"/>
          <w:i/>
        </w:rPr>
        <w:t>e.g.</w:t>
      </w:r>
      <w:r w:rsidRPr="00107A49">
        <w:rPr>
          <w:rFonts w:ascii="Arial" w:eastAsia="Arial" w:hAnsi="Arial" w:cs="Arial"/>
        </w:rPr>
        <w:t xml:space="preserve">, those that introduce an amino acid change in the protein), use the </w:t>
      </w:r>
      <w:proofErr w:type="spellStart"/>
      <w:r w:rsidRPr="00107A49">
        <w:rPr>
          <w:rFonts w:ascii="Arial" w:eastAsia="Arial" w:hAnsi="Arial" w:cs="Arial"/>
        </w:rPr>
        <w:t>Gramene</w:t>
      </w:r>
      <w:proofErr w:type="spellEnd"/>
      <w:r w:rsidRPr="00107A49">
        <w:rPr>
          <w:rFonts w:ascii="Arial" w:eastAsia="Arial" w:hAnsi="Arial" w:cs="Arial"/>
        </w:rPr>
        <w:t xml:space="preserve"> Mart to </w:t>
      </w:r>
      <w:r w:rsidR="00980492" w:rsidRPr="00107A49">
        <w:rPr>
          <w:rFonts w:ascii="Arial" w:eastAsia="Arial" w:hAnsi="Arial" w:cs="Arial"/>
        </w:rPr>
        <w:t>identify CLE18</w:t>
      </w:r>
      <w:r w:rsidRPr="00107A49">
        <w:rPr>
          <w:rFonts w:ascii="Arial" w:eastAsia="Arial" w:hAnsi="Arial" w:cs="Arial"/>
        </w:rPr>
        <w:t xml:space="preserve"> variants with a </w:t>
      </w:r>
      <w:r w:rsidR="00980492" w:rsidRPr="00107A49">
        <w:rPr>
          <w:rFonts w:ascii="Arial" w:eastAsia="Arial" w:hAnsi="Arial" w:cs="Arial"/>
        </w:rPr>
        <w:t xml:space="preserve">specific </w:t>
      </w:r>
      <w:r w:rsidRPr="00107A49">
        <w:rPr>
          <w:rFonts w:ascii="Arial" w:eastAsia="Arial" w:hAnsi="Arial" w:cs="Arial"/>
        </w:rPr>
        <w:t>predicted functional consequence (missense in this case)</w:t>
      </w:r>
      <w:r w:rsidR="00980492" w:rsidRPr="00107A49">
        <w:rPr>
          <w:rFonts w:ascii="Arial" w:eastAsia="Arial" w:hAnsi="Arial" w:cs="Arial"/>
        </w:rPr>
        <w:t>.</w:t>
      </w:r>
    </w:p>
    <w:p w14:paraId="1D3901D8" w14:textId="77777777" w:rsidR="00980492" w:rsidRPr="00107A49" w:rsidRDefault="00980492" w:rsidP="004D13A7">
      <w:pPr>
        <w:widowControl w:val="0"/>
        <w:contextualSpacing/>
        <w:rPr>
          <w:rFonts w:ascii="Arial" w:eastAsia="Arial" w:hAnsi="Arial" w:cs="Arial"/>
        </w:rPr>
      </w:pPr>
    </w:p>
    <w:p w14:paraId="2F086F8C" w14:textId="405E2814" w:rsidR="00980492" w:rsidRPr="00107A49" w:rsidRDefault="00393E4C" w:rsidP="004D13A7">
      <w:pPr>
        <w:widowControl w:val="0"/>
        <w:contextualSpacing/>
        <w:rPr>
          <w:rFonts w:ascii="Arial" w:eastAsia="Arial" w:hAnsi="Arial" w:cs="Arial"/>
        </w:rPr>
      </w:pPr>
      <w:r w:rsidRPr="00107A49">
        <w:rPr>
          <w:rFonts w:ascii="Arial" w:eastAsia="Arial" w:hAnsi="Arial" w:cs="Arial"/>
          <w:noProof/>
        </w:rPr>
        <w:lastRenderedPageBreak/>
        <w:drawing>
          <wp:inline distT="0" distB="0" distL="0" distR="0" wp14:anchorId="77344E5F" wp14:editId="44F7207E">
            <wp:extent cx="5486400" cy="35521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3552190"/>
                    </a:xfrm>
                    <a:prstGeom prst="rect">
                      <a:avLst/>
                    </a:prstGeom>
                  </pic:spPr>
                </pic:pic>
              </a:graphicData>
            </a:graphic>
          </wp:inline>
        </w:drawing>
      </w:r>
    </w:p>
    <w:p w14:paraId="3FFEE5B6" w14:textId="77777777" w:rsidR="00396EE3" w:rsidRPr="00107A49" w:rsidRDefault="00396EE3">
      <w:pPr>
        <w:widowControl w:val="0"/>
        <w:rPr>
          <w:rFonts w:ascii="Arial" w:hAnsi="Arial" w:cs="Arial"/>
        </w:rPr>
      </w:pPr>
    </w:p>
    <w:p w14:paraId="36EC14CC" w14:textId="41F6E3EB" w:rsidR="00396EE3" w:rsidRPr="00107A49" w:rsidRDefault="00396EE3">
      <w:pPr>
        <w:widowControl w:val="0"/>
        <w:rPr>
          <w:rFonts w:ascii="Arial" w:hAnsi="Arial" w:cs="Arial"/>
        </w:rPr>
      </w:pPr>
      <w:r w:rsidRPr="00107A49">
        <w:rPr>
          <w:rFonts w:ascii="Arial" w:hAnsi="Arial" w:cs="Arial"/>
        </w:rPr>
        <w:t>Results</w:t>
      </w:r>
    </w:p>
    <w:p w14:paraId="379273E8" w14:textId="77777777" w:rsidR="00396EE3" w:rsidRPr="00107A49" w:rsidRDefault="00396EE3">
      <w:pPr>
        <w:widowControl w:val="0"/>
        <w:rPr>
          <w:rFonts w:ascii="Arial" w:hAnsi="Arial" w:cs="Arial"/>
        </w:rPr>
      </w:pPr>
    </w:p>
    <w:p w14:paraId="30BF4CE9" w14:textId="2F42CD4C" w:rsidR="00396EE3" w:rsidRPr="00107A49" w:rsidRDefault="00396EE3">
      <w:pPr>
        <w:widowControl w:val="0"/>
        <w:rPr>
          <w:rFonts w:ascii="Arial" w:hAnsi="Arial" w:cs="Arial"/>
        </w:rPr>
      </w:pPr>
      <w:r w:rsidRPr="00107A49">
        <w:rPr>
          <w:rFonts w:ascii="Arial" w:hAnsi="Arial" w:cs="Arial"/>
          <w:noProof/>
        </w:rPr>
        <w:drawing>
          <wp:inline distT="0" distB="0" distL="0" distR="0" wp14:anchorId="30CA9C86" wp14:editId="5FB871E9">
            <wp:extent cx="5486400" cy="28282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2828290"/>
                    </a:xfrm>
                    <a:prstGeom prst="rect">
                      <a:avLst/>
                    </a:prstGeom>
                  </pic:spPr>
                </pic:pic>
              </a:graphicData>
            </a:graphic>
          </wp:inline>
        </w:drawing>
      </w:r>
    </w:p>
    <w:p w14:paraId="6CC187AB" w14:textId="77777777" w:rsidR="004D13A7" w:rsidRPr="00107A49" w:rsidRDefault="004D13A7">
      <w:pPr>
        <w:widowControl w:val="0"/>
        <w:rPr>
          <w:rFonts w:ascii="Arial" w:hAnsi="Arial" w:cs="Arial"/>
        </w:rPr>
      </w:pPr>
    </w:p>
    <w:p w14:paraId="29BFB19D" w14:textId="2723DB2B" w:rsidR="0023516D" w:rsidRPr="00107A49" w:rsidRDefault="00554FE7">
      <w:pPr>
        <w:widowControl w:val="0"/>
        <w:rPr>
          <w:rFonts w:ascii="Arial" w:hAnsi="Arial" w:cs="Arial"/>
        </w:rPr>
      </w:pPr>
      <w:r w:rsidRPr="00107A49">
        <w:rPr>
          <w:rFonts w:ascii="Arial" w:eastAsia="Arial" w:hAnsi="Arial" w:cs="Arial"/>
          <w:color w:val="0000FF"/>
        </w:rPr>
        <w:t xml:space="preserve">Note: In addition to the </w:t>
      </w:r>
      <w:proofErr w:type="spellStart"/>
      <w:r w:rsidRPr="00107A49">
        <w:rPr>
          <w:rFonts w:ascii="Arial" w:eastAsia="Arial" w:hAnsi="Arial" w:cs="Arial"/>
          <w:color w:val="0000FF"/>
        </w:rPr>
        <w:t>Ensembl</w:t>
      </w:r>
      <w:proofErr w:type="spellEnd"/>
      <w:r w:rsidRPr="00107A49">
        <w:rPr>
          <w:rFonts w:ascii="Arial" w:eastAsia="Arial" w:hAnsi="Arial" w:cs="Arial"/>
          <w:color w:val="0000FF"/>
        </w:rPr>
        <w:t xml:space="preserve"> “Tools” for genomic analysis</w:t>
      </w:r>
      <w:r w:rsidR="00980492" w:rsidRPr="00107A49">
        <w:rPr>
          <w:rFonts w:ascii="Arial" w:eastAsia="Arial" w:hAnsi="Arial" w:cs="Arial"/>
          <w:color w:val="0000FF"/>
        </w:rPr>
        <w:t xml:space="preserve"> (e.g., BLAST, </w:t>
      </w:r>
      <w:proofErr w:type="spellStart"/>
      <w:r w:rsidR="00980492" w:rsidRPr="00107A49">
        <w:rPr>
          <w:rFonts w:ascii="Arial" w:eastAsia="Arial" w:hAnsi="Arial" w:cs="Arial"/>
          <w:color w:val="0000FF"/>
        </w:rPr>
        <w:t>BioMart</w:t>
      </w:r>
      <w:proofErr w:type="spellEnd"/>
      <w:r w:rsidR="00980492" w:rsidRPr="00107A49">
        <w:rPr>
          <w:rFonts w:ascii="Arial" w:eastAsia="Arial" w:hAnsi="Arial" w:cs="Arial"/>
          <w:color w:val="0000FF"/>
        </w:rPr>
        <w:t>, Assembly Converter, Variant Effect Predictor)</w:t>
      </w:r>
      <w:r w:rsidRPr="00107A49">
        <w:rPr>
          <w:rFonts w:ascii="Arial" w:eastAsia="Arial" w:hAnsi="Arial" w:cs="Arial"/>
          <w:color w:val="0000FF"/>
        </w:rPr>
        <w:t>, other genetic analysis (</w:t>
      </w:r>
      <w:r w:rsidRPr="00107A49">
        <w:rPr>
          <w:rFonts w:ascii="Arial" w:eastAsia="Arial" w:hAnsi="Arial" w:cs="Arial"/>
          <w:i/>
          <w:color w:val="0000FF"/>
        </w:rPr>
        <w:t>e.g.</w:t>
      </w:r>
      <w:r w:rsidRPr="00107A49">
        <w:rPr>
          <w:rFonts w:ascii="Arial" w:eastAsia="Arial" w:hAnsi="Arial" w:cs="Arial"/>
          <w:color w:val="0000FF"/>
        </w:rPr>
        <w:t xml:space="preserve">, Simple Sequence Repeat Identification Tool or SRIT) tools can be accessed through </w:t>
      </w:r>
      <w:proofErr w:type="spellStart"/>
      <w:r w:rsidRPr="00107A49">
        <w:rPr>
          <w:rFonts w:ascii="Arial" w:eastAsia="Arial" w:hAnsi="Arial" w:cs="Arial"/>
          <w:color w:val="0000FF"/>
        </w:rPr>
        <w:t>Gramene’s</w:t>
      </w:r>
      <w:proofErr w:type="spellEnd"/>
      <w:r w:rsidRPr="00107A49">
        <w:rPr>
          <w:rFonts w:ascii="Arial" w:eastAsia="Arial" w:hAnsi="Arial" w:cs="Arial"/>
          <w:color w:val="0000FF"/>
        </w:rPr>
        <w:t xml:space="preserve"> archival Diversity pages at http://archive.gramene.org/diversity/tools.html</w:t>
      </w:r>
    </w:p>
    <w:p w14:paraId="3A0DACD3" w14:textId="77777777" w:rsidR="0023516D" w:rsidRPr="00107A49" w:rsidRDefault="0023516D">
      <w:pPr>
        <w:widowControl w:val="0"/>
        <w:rPr>
          <w:rFonts w:ascii="Arial" w:hAnsi="Arial" w:cs="Arial"/>
        </w:rPr>
      </w:pPr>
    </w:p>
    <w:p w14:paraId="78777AEF" w14:textId="183144E8" w:rsidR="0023516D" w:rsidRPr="00107A49" w:rsidRDefault="00396EE3">
      <w:pPr>
        <w:rPr>
          <w:rFonts w:ascii="Arial" w:hAnsi="Arial" w:cs="Arial"/>
        </w:rPr>
      </w:pPr>
      <w:r w:rsidRPr="00107A49">
        <w:rPr>
          <w:rFonts w:ascii="Arial" w:eastAsia="Arial" w:hAnsi="Arial" w:cs="Arial"/>
          <w:b/>
        </w:rPr>
        <w:lastRenderedPageBreak/>
        <w:t>Exercise 4</w:t>
      </w:r>
      <w:r w:rsidR="00554FE7" w:rsidRPr="00107A49">
        <w:rPr>
          <w:rFonts w:ascii="Arial" w:eastAsia="Arial" w:hAnsi="Arial" w:cs="Arial"/>
          <w:b/>
        </w:rPr>
        <w:t>. Upload, visualize and share your own data into a new genome browser track</w:t>
      </w:r>
    </w:p>
    <w:p w14:paraId="1AB417A4" w14:textId="77777777" w:rsidR="0023516D" w:rsidRPr="00107A49" w:rsidRDefault="0023516D">
      <w:pPr>
        <w:ind w:left="360"/>
        <w:rPr>
          <w:rFonts w:ascii="Arial" w:hAnsi="Arial" w:cs="Arial"/>
        </w:rPr>
      </w:pPr>
    </w:p>
    <w:p w14:paraId="09FBA8F3" w14:textId="0050A6C4" w:rsidR="0023516D" w:rsidRPr="00107A49" w:rsidRDefault="00554FE7">
      <w:pPr>
        <w:rPr>
          <w:rFonts w:ascii="Arial" w:hAnsi="Arial" w:cs="Arial"/>
        </w:rPr>
      </w:pPr>
      <w:r w:rsidRPr="00107A49">
        <w:rPr>
          <w:rFonts w:ascii="Arial" w:eastAsia="Arial" w:hAnsi="Arial" w:cs="Arial"/>
        </w:rPr>
        <w:t xml:space="preserve">The </w:t>
      </w:r>
      <w:proofErr w:type="spellStart"/>
      <w:r w:rsidRPr="00107A49">
        <w:rPr>
          <w:rFonts w:ascii="Arial" w:eastAsia="Arial" w:hAnsi="Arial" w:cs="Arial"/>
        </w:rPr>
        <w:t>Ensembl</w:t>
      </w:r>
      <w:proofErr w:type="spellEnd"/>
      <w:r w:rsidRPr="00107A49">
        <w:rPr>
          <w:rFonts w:ascii="Arial" w:eastAsia="Arial" w:hAnsi="Arial" w:cs="Arial"/>
        </w:rPr>
        <w:t xml:space="preserve"> genome browser allows users to upload their own data and visualize it on a custom track</w:t>
      </w:r>
      <w:r w:rsidR="00EC3146" w:rsidRPr="00107A49">
        <w:rPr>
          <w:rFonts w:ascii="Arial" w:eastAsia="Arial" w:hAnsi="Arial" w:cs="Arial"/>
        </w:rPr>
        <w:t xml:space="preserve"> and/or analyze it with various tools like the BLAST sequence alignment tool, the Assembly Converter tool, the Variant Effect Prediction (VEP) tool, etc</w:t>
      </w:r>
      <w:r w:rsidR="00396EE3" w:rsidRPr="00107A49">
        <w:rPr>
          <w:rFonts w:ascii="Arial" w:eastAsia="Arial" w:hAnsi="Arial" w:cs="Arial"/>
        </w:rPr>
        <w:t xml:space="preserve">. </w:t>
      </w:r>
      <w:r w:rsidRPr="00107A49">
        <w:rPr>
          <w:rFonts w:ascii="Arial" w:eastAsia="Arial" w:hAnsi="Arial" w:cs="Arial"/>
        </w:rPr>
        <w:t xml:space="preserve">Data may be formatted in various file formats including </w:t>
      </w:r>
      <w:r w:rsidR="00EC3146" w:rsidRPr="00107A49">
        <w:rPr>
          <w:rFonts w:ascii="Arial" w:eastAsia="Arial" w:hAnsi="Arial" w:cs="Arial"/>
        </w:rPr>
        <w:t xml:space="preserve">FASTA, </w:t>
      </w:r>
      <w:r w:rsidRPr="00107A49">
        <w:rPr>
          <w:rFonts w:ascii="Arial" w:eastAsia="Arial" w:hAnsi="Arial" w:cs="Arial"/>
        </w:rPr>
        <w:t xml:space="preserve">GFF, GTF, BED, BAM, VCF, </w:t>
      </w:r>
      <w:proofErr w:type="spellStart"/>
      <w:r w:rsidRPr="00107A49">
        <w:rPr>
          <w:rFonts w:ascii="Arial" w:eastAsia="Arial" w:hAnsi="Arial" w:cs="Arial"/>
        </w:rPr>
        <w:t>bedGraph</w:t>
      </w:r>
      <w:proofErr w:type="spellEnd"/>
      <w:r w:rsidRPr="00107A49">
        <w:rPr>
          <w:rFonts w:ascii="Arial" w:eastAsia="Arial" w:hAnsi="Arial" w:cs="Arial"/>
        </w:rPr>
        <w:t xml:space="preserve">, </w:t>
      </w:r>
      <w:proofErr w:type="spellStart"/>
      <w:r w:rsidRPr="00107A49">
        <w:rPr>
          <w:rFonts w:ascii="Arial" w:eastAsia="Arial" w:hAnsi="Arial" w:cs="Arial"/>
        </w:rPr>
        <w:t>gbrowse</w:t>
      </w:r>
      <w:proofErr w:type="spellEnd"/>
      <w:r w:rsidRPr="00107A49">
        <w:rPr>
          <w:rFonts w:ascii="Arial" w:eastAsia="Arial" w:hAnsi="Arial" w:cs="Arial"/>
        </w:rPr>
        <w:t>, PSL, WIG,</w:t>
      </w:r>
      <w:r w:rsidR="00396EE3" w:rsidRPr="00107A49">
        <w:rPr>
          <w:rFonts w:ascii="Arial" w:eastAsia="Arial" w:hAnsi="Arial" w:cs="Arial"/>
        </w:rPr>
        <w:t xml:space="preserve"> </w:t>
      </w:r>
      <w:proofErr w:type="spellStart"/>
      <w:r w:rsidR="00396EE3" w:rsidRPr="00107A49">
        <w:rPr>
          <w:rFonts w:ascii="Arial" w:eastAsia="Arial" w:hAnsi="Arial" w:cs="Arial"/>
        </w:rPr>
        <w:t>BigBed</w:t>
      </w:r>
      <w:proofErr w:type="spellEnd"/>
      <w:r w:rsidR="00396EE3" w:rsidRPr="00107A49">
        <w:rPr>
          <w:rFonts w:ascii="Arial" w:eastAsia="Arial" w:hAnsi="Arial" w:cs="Arial"/>
        </w:rPr>
        <w:t xml:space="preserve">, </w:t>
      </w:r>
      <w:proofErr w:type="spellStart"/>
      <w:r w:rsidR="00396EE3" w:rsidRPr="00107A49">
        <w:rPr>
          <w:rFonts w:ascii="Arial" w:eastAsia="Arial" w:hAnsi="Arial" w:cs="Arial"/>
        </w:rPr>
        <w:t>BigWig</w:t>
      </w:r>
      <w:proofErr w:type="spellEnd"/>
      <w:r w:rsidR="00396EE3" w:rsidRPr="00107A49">
        <w:rPr>
          <w:rFonts w:ascii="Arial" w:eastAsia="Arial" w:hAnsi="Arial" w:cs="Arial"/>
        </w:rPr>
        <w:t xml:space="preserve">, and </w:t>
      </w:r>
      <w:proofErr w:type="spellStart"/>
      <w:r w:rsidR="00396EE3" w:rsidRPr="00107A49">
        <w:rPr>
          <w:rFonts w:ascii="Arial" w:eastAsia="Arial" w:hAnsi="Arial" w:cs="Arial"/>
        </w:rPr>
        <w:t>TrackHub</w:t>
      </w:r>
      <w:proofErr w:type="spellEnd"/>
      <w:r w:rsidR="00396EE3" w:rsidRPr="00107A49">
        <w:rPr>
          <w:rFonts w:ascii="Arial" w:eastAsia="Arial" w:hAnsi="Arial" w:cs="Arial"/>
        </w:rPr>
        <w:t xml:space="preserve">. </w:t>
      </w:r>
      <w:r w:rsidRPr="00107A49">
        <w:rPr>
          <w:rFonts w:ascii="Arial" w:eastAsia="Arial" w:hAnsi="Arial" w:cs="Arial"/>
        </w:rPr>
        <w:t>Some data like GFF annotations may be directly uploaded from a local machi</w:t>
      </w:r>
      <w:r w:rsidR="00396EE3" w:rsidRPr="00107A49">
        <w:rPr>
          <w:rFonts w:ascii="Arial" w:eastAsia="Arial" w:hAnsi="Arial" w:cs="Arial"/>
        </w:rPr>
        <w:t xml:space="preserve">ne. </w:t>
      </w:r>
      <w:r w:rsidRPr="00107A49">
        <w:rPr>
          <w:rFonts w:ascii="Arial" w:eastAsia="Arial" w:hAnsi="Arial" w:cs="Arial"/>
        </w:rPr>
        <w:t xml:space="preserve">Large data files like BED/BAM alignments or </w:t>
      </w:r>
      <w:proofErr w:type="spellStart"/>
      <w:r w:rsidRPr="00107A49">
        <w:rPr>
          <w:rFonts w:ascii="Arial" w:eastAsia="Arial" w:hAnsi="Arial" w:cs="Arial"/>
        </w:rPr>
        <w:t>BigWig</w:t>
      </w:r>
      <w:proofErr w:type="spellEnd"/>
      <w:r w:rsidRPr="00107A49">
        <w:rPr>
          <w:rFonts w:ascii="Arial" w:eastAsia="Arial" w:hAnsi="Arial" w:cs="Arial"/>
        </w:rPr>
        <w:t xml:space="preserve"> graphic display configurations need to be uploaded onto a local server that is accessi</w:t>
      </w:r>
      <w:r w:rsidR="00396EE3" w:rsidRPr="00107A49">
        <w:rPr>
          <w:rFonts w:ascii="Arial" w:eastAsia="Arial" w:hAnsi="Arial" w:cs="Arial"/>
        </w:rPr>
        <w:t xml:space="preserve">ble to the browser via an URL. </w:t>
      </w:r>
      <w:r w:rsidRPr="00107A49">
        <w:rPr>
          <w:rFonts w:ascii="Arial" w:eastAsia="Arial" w:hAnsi="Arial" w:cs="Arial"/>
        </w:rPr>
        <w:t>Another way to share third-party data is via a DAS (Distributed Annotation System) registry, which would need to be set up by a software engineer.</w:t>
      </w:r>
    </w:p>
    <w:p w14:paraId="5DEA2EA4" w14:textId="77777777" w:rsidR="00396EE3" w:rsidRPr="00107A49" w:rsidRDefault="00396EE3">
      <w:pPr>
        <w:rPr>
          <w:rFonts w:ascii="Arial" w:eastAsia="Arial" w:hAnsi="Arial" w:cs="Arial"/>
        </w:rPr>
      </w:pPr>
    </w:p>
    <w:p w14:paraId="168D38DD" w14:textId="39873FE4" w:rsidR="0023516D" w:rsidRPr="00107A49" w:rsidRDefault="00554FE7">
      <w:pPr>
        <w:rPr>
          <w:rFonts w:ascii="Arial" w:eastAsia="Arial" w:hAnsi="Arial" w:cs="Arial"/>
        </w:rPr>
      </w:pPr>
      <w:r w:rsidRPr="00107A49">
        <w:rPr>
          <w:rFonts w:ascii="Arial" w:eastAsia="Arial" w:hAnsi="Arial" w:cs="Arial"/>
        </w:rPr>
        <w:t xml:space="preserve">The test data sets that </w:t>
      </w:r>
      <w:r w:rsidR="00EC3146" w:rsidRPr="00107A49">
        <w:rPr>
          <w:rFonts w:ascii="Arial" w:eastAsia="Arial" w:hAnsi="Arial" w:cs="Arial"/>
        </w:rPr>
        <w:t>are available for upload and visualization</w:t>
      </w:r>
      <w:r w:rsidRPr="00107A49">
        <w:rPr>
          <w:rFonts w:ascii="Arial" w:eastAsia="Arial" w:hAnsi="Arial" w:cs="Arial"/>
        </w:rPr>
        <w:t xml:space="preserve"> for this exercise have been preloaded onto a local server that is publicly accessible: </w:t>
      </w:r>
      <w:hyperlink r:id="rId57" w:history="1">
        <w:r w:rsidR="00396EE3" w:rsidRPr="00107A49">
          <w:rPr>
            <w:rStyle w:val="Hyperlink"/>
            <w:rFonts w:ascii="Arial" w:eastAsia="Arial" w:hAnsi="Arial" w:cs="Arial"/>
          </w:rPr>
          <w:t>http://data.gramene.org/public/Zea_mays4m/methylome</w:t>
        </w:r>
      </w:hyperlink>
      <w:r w:rsidR="00396EE3" w:rsidRPr="00107A49">
        <w:rPr>
          <w:rFonts w:ascii="Arial" w:eastAsia="Arial" w:hAnsi="Arial" w:cs="Arial"/>
        </w:rPr>
        <w:t>.</w:t>
      </w:r>
      <w:r w:rsidRPr="00107A49">
        <w:rPr>
          <w:rFonts w:ascii="Arial" w:eastAsia="Arial" w:hAnsi="Arial" w:cs="Arial"/>
        </w:rPr>
        <w:t xml:space="preserve"> The data consists of BAM alignments and </w:t>
      </w:r>
      <w:proofErr w:type="spellStart"/>
      <w:r w:rsidRPr="00107A49">
        <w:rPr>
          <w:rFonts w:ascii="Arial" w:eastAsia="Arial" w:hAnsi="Arial" w:cs="Arial"/>
        </w:rPr>
        <w:t>CpG</w:t>
      </w:r>
      <w:proofErr w:type="spellEnd"/>
      <w:r w:rsidRPr="00107A49">
        <w:rPr>
          <w:rFonts w:ascii="Arial" w:eastAsia="Arial" w:hAnsi="Arial" w:cs="Arial"/>
        </w:rPr>
        <w:t xml:space="preserve"> methylation for B73 &amp; Mo17 maize lines used in the study by </w:t>
      </w:r>
      <w:hyperlink r:id="rId58" w:history="1">
        <w:proofErr w:type="spellStart"/>
        <w:r w:rsidRPr="00107A49">
          <w:rPr>
            <w:rStyle w:val="Hyperlink"/>
            <w:rFonts w:ascii="Arial" w:eastAsia="Arial" w:hAnsi="Arial" w:cs="Arial"/>
          </w:rPr>
          <w:t>Regulski</w:t>
        </w:r>
        <w:proofErr w:type="spellEnd"/>
        <w:r w:rsidRPr="00107A49">
          <w:rPr>
            <w:rStyle w:val="Hyperlink"/>
            <w:rFonts w:ascii="Arial" w:eastAsia="Arial" w:hAnsi="Arial" w:cs="Arial"/>
          </w:rPr>
          <w:t xml:space="preserve"> </w:t>
        </w:r>
        <w:r w:rsidRPr="00107A49">
          <w:rPr>
            <w:rStyle w:val="Hyperlink"/>
            <w:rFonts w:ascii="Arial" w:eastAsia="Arial" w:hAnsi="Arial" w:cs="Arial"/>
            <w:i/>
          </w:rPr>
          <w:t>et al</w:t>
        </w:r>
        <w:r w:rsidRPr="00107A49">
          <w:rPr>
            <w:rStyle w:val="Hyperlink"/>
            <w:rFonts w:ascii="Arial" w:eastAsia="Arial" w:hAnsi="Arial" w:cs="Arial"/>
          </w:rPr>
          <w:t xml:space="preserve"> (2013) [Genome Research 23:1651]</w:t>
        </w:r>
      </w:hyperlink>
      <w:r w:rsidRPr="00107A49">
        <w:rPr>
          <w:rFonts w:ascii="Arial" w:eastAsia="Arial" w:hAnsi="Arial" w:cs="Arial"/>
        </w:rPr>
        <w:t xml:space="preserve"> and were used to create expre</w:t>
      </w:r>
      <w:r w:rsidR="00396EE3" w:rsidRPr="00107A49">
        <w:rPr>
          <w:rFonts w:ascii="Arial" w:eastAsia="Arial" w:hAnsi="Arial" w:cs="Arial"/>
        </w:rPr>
        <w:t xml:space="preserve">ssion tracks in </w:t>
      </w:r>
      <w:proofErr w:type="spellStart"/>
      <w:r w:rsidR="00396EE3" w:rsidRPr="00107A49">
        <w:rPr>
          <w:rFonts w:ascii="Arial" w:eastAsia="Arial" w:hAnsi="Arial" w:cs="Arial"/>
        </w:rPr>
        <w:t>Gramene</w:t>
      </w:r>
      <w:proofErr w:type="spellEnd"/>
      <w:r w:rsidR="00396EE3" w:rsidRPr="00107A49">
        <w:rPr>
          <w:rFonts w:ascii="Arial" w:eastAsia="Arial" w:hAnsi="Arial" w:cs="Arial"/>
        </w:rPr>
        <w:t xml:space="preserve"> build 56</w:t>
      </w:r>
      <w:r w:rsidRPr="00107A49">
        <w:rPr>
          <w:rFonts w:ascii="Arial" w:eastAsia="Arial" w:hAnsi="Arial" w:cs="Arial"/>
        </w:rPr>
        <w:t>.</w:t>
      </w:r>
    </w:p>
    <w:p w14:paraId="37FE92FB" w14:textId="77777777" w:rsidR="00C07C60" w:rsidRPr="00107A49" w:rsidRDefault="00C07C60">
      <w:pPr>
        <w:rPr>
          <w:rFonts w:ascii="Arial" w:eastAsia="Arial" w:hAnsi="Arial" w:cs="Arial"/>
        </w:rPr>
      </w:pPr>
    </w:p>
    <w:p w14:paraId="6C961443" w14:textId="23300364" w:rsidR="00107A49" w:rsidRDefault="003E4AB4" w:rsidP="00107A49">
      <w:pPr>
        <w:pStyle w:val="ListParagraph"/>
        <w:numPr>
          <w:ilvl w:val="0"/>
          <w:numId w:val="12"/>
        </w:numPr>
        <w:rPr>
          <w:rFonts w:ascii="Arial" w:eastAsia="Arial" w:hAnsi="Arial" w:cs="Arial"/>
        </w:rPr>
      </w:pPr>
      <w:r w:rsidRPr="00107A49">
        <w:rPr>
          <w:rFonts w:ascii="Arial" w:eastAsia="Arial" w:hAnsi="Arial" w:cs="Arial"/>
        </w:rPr>
        <w:t xml:space="preserve">Go to a genomic region of your choice (Location View, e.g., </w:t>
      </w:r>
      <w:hyperlink r:id="rId59" w:history="1">
        <w:r w:rsidR="00107A49" w:rsidRPr="001A591C">
          <w:rPr>
            <w:rStyle w:val="Hyperlink"/>
            <w:rFonts w:ascii="Arial" w:eastAsia="Arial" w:hAnsi="Arial" w:cs="Arial"/>
          </w:rPr>
          <w:t>http://ensembl.gramene.org/Zea_mays/Location/View?r=1:113755522-113782806;db=core;time=1521250985769.769)</w:t>
        </w:r>
      </w:hyperlink>
      <w:r w:rsidR="00107A49">
        <w:rPr>
          <w:rFonts w:ascii="Arial" w:eastAsia="Arial" w:hAnsi="Arial" w:cs="Arial"/>
        </w:rPr>
        <w:t xml:space="preserve">. </w:t>
      </w:r>
      <w:r w:rsidRPr="00107A49">
        <w:rPr>
          <w:rFonts w:ascii="Arial" w:eastAsia="Arial" w:hAnsi="Arial" w:cs="Arial"/>
        </w:rPr>
        <w:t>Click on “Custom tracks” for pop-up window to appear</w:t>
      </w:r>
      <w:r w:rsidR="00107A49">
        <w:rPr>
          <w:rFonts w:ascii="Arial" w:eastAsia="Arial" w:hAnsi="Arial" w:cs="Arial"/>
        </w:rPr>
        <w:t>.</w:t>
      </w:r>
    </w:p>
    <w:p w14:paraId="477CCEB3" w14:textId="77777777" w:rsidR="00015BB7" w:rsidRDefault="00015BB7" w:rsidP="00015BB7">
      <w:pPr>
        <w:pStyle w:val="ListParagraph"/>
        <w:rPr>
          <w:rFonts w:ascii="Arial" w:eastAsia="Arial" w:hAnsi="Arial" w:cs="Arial"/>
        </w:rPr>
      </w:pPr>
    </w:p>
    <w:p w14:paraId="3A202263" w14:textId="36C6DF11" w:rsidR="0078722B" w:rsidRPr="00986722" w:rsidRDefault="00015BB7" w:rsidP="0078722B">
      <w:pPr>
        <w:rPr>
          <w:rFonts w:ascii="Arial" w:eastAsia="Times New Roman" w:hAnsi="Arial" w:cs="Arial"/>
          <w:i/>
          <w:color w:val="000000" w:themeColor="text1"/>
        </w:rPr>
      </w:pPr>
      <w:r w:rsidRPr="00986722">
        <w:rPr>
          <w:rFonts w:ascii="Arial" w:eastAsia="Arial" w:hAnsi="Arial" w:cs="Arial"/>
          <w:i/>
          <w:color w:val="0432FF"/>
        </w:rPr>
        <w:t xml:space="preserve">Note: </w:t>
      </w:r>
      <w:r w:rsidRPr="00986722">
        <w:rPr>
          <w:rFonts w:ascii="Arial" w:eastAsia="Arial" w:hAnsi="Arial" w:cs="Arial"/>
          <w:i/>
          <w:color w:val="000000" w:themeColor="text1"/>
        </w:rPr>
        <w:t xml:space="preserve">This pop-up window </w:t>
      </w:r>
      <w:r w:rsidR="0078722B" w:rsidRPr="00986722">
        <w:rPr>
          <w:rFonts w:ascii="Arial" w:eastAsia="Arial" w:hAnsi="Arial" w:cs="Arial"/>
          <w:i/>
          <w:color w:val="000000" w:themeColor="text1"/>
        </w:rPr>
        <w:t>also</w:t>
      </w:r>
      <w:r w:rsidRPr="00986722">
        <w:rPr>
          <w:rFonts w:ascii="Arial" w:eastAsia="Arial" w:hAnsi="Arial" w:cs="Arial"/>
          <w:i/>
          <w:color w:val="000000" w:themeColor="text1"/>
        </w:rPr>
        <w:t xml:space="preserve"> allow</w:t>
      </w:r>
      <w:r w:rsidR="0078722B" w:rsidRPr="00986722">
        <w:rPr>
          <w:rFonts w:ascii="Arial" w:eastAsia="Arial" w:hAnsi="Arial" w:cs="Arial"/>
          <w:i/>
          <w:color w:val="000000" w:themeColor="text1"/>
        </w:rPr>
        <w:t>s</w:t>
      </w:r>
      <w:r w:rsidRPr="00986722">
        <w:rPr>
          <w:rFonts w:ascii="Arial" w:eastAsia="Arial" w:hAnsi="Arial" w:cs="Arial"/>
          <w:i/>
          <w:color w:val="000000" w:themeColor="text1"/>
        </w:rPr>
        <w:t xml:space="preserve"> you to load public RNA-</w:t>
      </w:r>
      <w:proofErr w:type="spellStart"/>
      <w:r w:rsidRPr="00986722">
        <w:rPr>
          <w:rFonts w:ascii="Arial" w:eastAsia="Arial" w:hAnsi="Arial" w:cs="Arial"/>
          <w:i/>
          <w:color w:val="000000" w:themeColor="text1"/>
        </w:rPr>
        <w:t>Seq</w:t>
      </w:r>
      <w:proofErr w:type="spellEnd"/>
      <w:r w:rsidRPr="00986722">
        <w:rPr>
          <w:rFonts w:ascii="Arial" w:eastAsia="Arial" w:hAnsi="Arial" w:cs="Arial"/>
          <w:i/>
          <w:color w:val="000000" w:themeColor="text1"/>
        </w:rPr>
        <w:t xml:space="preserve"> data from </w:t>
      </w:r>
      <w:r w:rsidRPr="00986722">
        <w:rPr>
          <w:rFonts w:ascii="Arial" w:eastAsia="Arial" w:hAnsi="Arial" w:cs="Arial"/>
          <w:b/>
          <w:i/>
          <w:color w:val="0432FF"/>
        </w:rPr>
        <w:t>The Track Hub!</w:t>
      </w:r>
      <w:r w:rsidRPr="00986722">
        <w:rPr>
          <w:rFonts w:ascii="Arial" w:eastAsia="Arial" w:hAnsi="Arial" w:cs="Arial"/>
          <w:i/>
          <w:color w:val="000000" w:themeColor="text1"/>
        </w:rPr>
        <w:t xml:space="preserve"> Simply click on</w:t>
      </w:r>
      <w:r w:rsidR="0078722B" w:rsidRPr="00986722">
        <w:rPr>
          <w:rFonts w:ascii="Arial" w:eastAsia="Arial" w:hAnsi="Arial" w:cs="Arial"/>
          <w:i/>
          <w:color w:val="000000" w:themeColor="text1"/>
        </w:rPr>
        <w:t xml:space="preserve"> “</w:t>
      </w:r>
      <w:r w:rsidR="0078722B" w:rsidRPr="00986722">
        <w:rPr>
          <w:rFonts w:ascii="Arial" w:eastAsia="Times New Roman" w:hAnsi="Arial" w:cs="Arial"/>
          <w:i/>
          <w:color w:val="0432FF"/>
        </w:rPr>
        <w:t>Track Hub Registry Search</w:t>
      </w:r>
      <w:r w:rsidR="0078722B" w:rsidRPr="00986722">
        <w:rPr>
          <w:rFonts w:ascii="Arial" w:eastAsia="Times New Roman" w:hAnsi="Arial" w:cs="Arial"/>
          <w:i/>
          <w:color w:val="000000" w:themeColor="text1"/>
        </w:rPr>
        <w:t>” instead and proceed to find the type of omics data for the species you are interested in</w:t>
      </w:r>
      <w:r w:rsidR="00986722">
        <w:rPr>
          <w:rFonts w:ascii="Arial" w:eastAsia="Times New Roman" w:hAnsi="Arial" w:cs="Arial"/>
          <w:i/>
          <w:color w:val="000000" w:themeColor="text1"/>
        </w:rPr>
        <w:t>, as so</w:t>
      </w:r>
      <w:r w:rsidR="0078722B" w:rsidRPr="00986722">
        <w:rPr>
          <w:rFonts w:ascii="Arial" w:eastAsia="Times New Roman" w:hAnsi="Arial" w:cs="Arial"/>
          <w:i/>
          <w:color w:val="000000" w:themeColor="text1"/>
        </w:rPr>
        <w:t>:</w:t>
      </w:r>
    </w:p>
    <w:p w14:paraId="7DA1ECA2" w14:textId="77777777" w:rsidR="0078722B" w:rsidRDefault="0078722B" w:rsidP="0078722B">
      <w:pPr>
        <w:rPr>
          <w:rFonts w:ascii="Arial" w:eastAsia="Times New Roman" w:hAnsi="Arial" w:cs="Arial"/>
          <w:i/>
          <w:color w:val="0432FF"/>
        </w:rPr>
      </w:pPr>
    </w:p>
    <w:p w14:paraId="3FF2CAE7" w14:textId="02994933" w:rsidR="0078722B" w:rsidRPr="0078722B" w:rsidRDefault="00986722" w:rsidP="00986722">
      <w:pPr>
        <w:jc w:val="center"/>
        <w:rPr>
          <w:rFonts w:eastAsia="Times New Roman" w:cs="Times New Roman"/>
          <w:color w:val="0432FF"/>
        </w:rPr>
      </w:pPr>
      <w:r w:rsidRPr="00986722">
        <w:rPr>
          <w:rFonts w:eastAsia="Times New Roman" w:cs="Times New Roman"/>
          <w:noProof/>
          <w:color w:val="0432FF"/>
        </w:rPr>
        <w:drawing>
          <wp:inline distT="0" distB="0" distL="0" distR="0" wp14:anchorId="10475062" wp14:editId="7B6D3A29">
            <wp:extent cx="5310812" cy="19911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989" t="29432" r="34483" b="33058"/>
                    <a:stretch/>
                  </pic:blipFill>
                  <pic:spPr bwMode="auto">
                    <a:xfrm>
                      <a:off x="0" y="0"/>
                      <a:ext cx="5336745" cy="2000914"/>
                    </a:xfrm>
                    <a:prstGeom prst="rect">
                      <a:avLst/>
                    </a:prstGeom>
                    <a:ln>
                      <a:noFill/>
                    </a:ln>
                    <a:extLst>
                      <a:ext uri="{53640926-AAD7-44D8-BBD7-CCE9431645EC}">
                        <a14:shadowObscured xmlns:a14="http://schemas.microsoft.com/office/drawing/2010/main"/>
                      </a:ext>
                    </a:extLst>
                  </pic:spPr>
                </pic:pic>
              </a:graphicData>
            </a:graphic>
          </wp:inline>
        </w:drawing>
      </w:r>
    </w:p>
    <w:p w14:paraId="54A61FA3" w14:textId="2CC103DA" w:rsidR="00015BB7" w:rsidRPr="00015BB7" w:rsidRDefault="00015BB7" w:rsidP="00015BB7">
      <w:pPr>
        <w:pStyle w:val="ListParagraph"/>
        <w:rPr>
          <w:rFonts w:ascii="Arial" w:eastAsia="Arial" w:hAnsi="Arial" w:cs="Arial"/>
          <w:i/>
          <w:color w:val="0432FF"/>
        </w:rPr>
      </w:pPr>
      <w:r>
        <w:rPr>
          <w:rFonts w:ascii="Arial" w:eastAsia="Arial" w:hAnsi="Arial" w:cs="Arial"/>
          <w:i/>
          <w:color w:val="0432FF"/>
        </w:rPr>
        <w:t xml:space="preserve"> </w:t>
      </w:r>
    </w:p>
    <w:p w14:paraId="1A128C89" w14:textId="77777777" w:rsidR="00015BB7" w:rsidRPr="00107A49" w:rsidRDefault="00015BB7" w:rsidP="00015BB7">
      <w:pPr>
        <w:pStyle w:val="ListParagraph"/>
        <w:rPr>
          <w:rFonts w:ascii="Arial" w:eastAsia="Arial" w:hAnsi="Arial" w:cs="Arial"/>
        </w:rPr>
      </w:pPr>
    </w:p>
    <w:p w14:paraId="51A37D5E" w14:textId="4F7F1EA7" w:rsidR="003E4AB4" w:rsidRDefault="00107A49" w:rsidP="00107A49">
      <w:pPr>
        <w:pStyle w:val="ListParagraph"/>
        <w:numPr>
          <w:ilvl w:val="0"/>
          <w:numId w:val="12"/>
        </w:numPr>
        <w:rPr>
          <w:rFonts w:ascii="Arial" w:eastAsia="Arial" w:hAnsi="Arial" w:cs="Arial"/>
        </w:rPr>
      </w:pPr>
      <w:r w:rsidRPr="00107A49">
        <w:rPr>
          <w:rFonts w:ascii="Arial" w:eastAsia="Arial" w:hAnsi="Arial" w:cs="Arial"/>
        </w:rPr>
        <w:t>To add a custom track, p</w:t>
      </w:r>
      <w:r w:rsidR="003E4AB4" w:rsidRPr="00107A49">
        <w:rPr>
          <w:rFonts w:ascii="Arial" w:eastAsia="Arial" w:hAnsi="Arial" w:cs="Arial"/>
        </w:rPr>
        <w:t xml:space="preserve">aste custom data in </w:t>
      </w:r>
      <w:r w:rsidRPr="00107A49">
        <w:rPr>
          <w:rFonts w:ascii="Arial" w:eastAsia="Arial" w:hAnsi="Arial" w:cs="Arial"/>
        </w:rPr>
        <w:t xml:space="preserve">valid </w:t>
      </w:r>
      <w:r w:rsidR="003E4AB4" w:rsidRPr="00107A49">
        <w:rPr>
          <w:rFonts w:ascii="Arial" w:eastAsia="Arial" w:hAnsi="Arial" w:cs="Arial"/>
        </w:rPr>
        <w:t xml:space="preserve">format or enter the corresponding URL (see </w:t>
      </w:r>
      <w:proofErr w:type="spellStart"/>
      <w:r w:rsidR="003E4AB4" w:rsidRPr="00107A49">
        <w:rPr>
          <w:rFonts w:ascii="Arial" w:eastAsia="Arial" w:hAnsi="Arial" w:cs="Arial"/>
        </w:rPr>
        <w:t>methylome</w:t>
      </w:r>
      <w:proofErr w:type="spellEnd"/>
      <w:r w:rsidR="003E4AB4" w:rsidRPr="00107A49">
        <w:rPr>
          <w:rFonts w:ascii="Arial" w:eastAsia="Arial" w:hAnsi="Arial" w:cs="Arial"/>
        </w:rPr>
        <w:t xml:space="preserve"> data files in local server above)</w:t>
      </w:r>
      <w:r w:rsidRPr="00107A49">
        <w:rPr>
          <w:rFonts w:ascii="Arial" w:eastAsia="Arial" w:hAnsi="Arial" w:cs="Arial"/>
        </w:rPr>
        <w:t xml:space="preserve"> in the </w:t>
      </w:r>
      <w:r w:rsidRPr="00107A49">
        <w:rPr>
          <w:rFonts w:ascii="Arial" w:eastAsia="Arial" w:hAnsi="Arial" w:cs="Arial"/>
        </w:rPr>
        <w:lastRenderedPageBreak/>
        <w:t>“Data” field (</w:t>
      </w:r>
      <w:r w:rsidRPr="00107A49">
        <w:rPr>
          <w:rFonts w:ascii="Arial" w:eastAsia="Arial" w:hAnsi="Arial" w:cs="Arial"/>
          <w:i/>
        </w:rPr>
        <w:t>e.g.</w:t>
      </w:r>
      <w:r w:rsidRPr="00107A49">
        <w:rPr>
          <w:rFonts w:ascii="Arial" w:eastAsia="Arial" w:hAnsi="Arial" w:cs="Arial"/>
        </w:rPr>
        <w:t>, http://data.gramene.org/public/Zea_mays4m/methylome/</w:t>
      </w:r>
      <w:hyperlink r:id="rId61" w:history="1">
        <w:r w:rsidRPr="00107A49">
          <w:rPr>
            <w:rFonts w:ascii="Arial" w:eastAsia="Times New Roman" w:hAnsi="Arial" w:cs="Arial"/>
          </w:rPr>
          <w:t>B73_CHG.bw</w:t>
        </w:r>
      </w:hyperlink>
      <w:r>
        <w:rPr>
          <w:rFonts w:ascii="Arial" w:eastAsia="Times New Roman" w:hAnsi="Arial" w:cs="Arial"/>
        </w:rPr>
        <w:t>)</w:t>
      </w:r>
      <w:r>
        <w:rPr>
          <w:rFonts w:ascii="Arial" w:eastAsia="Arial" w:hAnsi="Arial" w:cs="Arial"/>
        </w:rPr>
        <w:t xml:space="preserve"> </w:t>
      </w:r>
      <w:r w:rsidRPr="00107A49">
        <w:rPr>
          <w:rFonts w:ascii="Arial" w:eastAsia="Arial" w:hAnsi="Arial" w:cs="Arial"/>
        </w:rPr>
        <w:t>and click on “Add data”.</w:t>
      </w:r>
    </w:p>
    <w:p w14:paraId="120E1ED4" w14:textId="77777777" w:rsidR="00015BB7" w:rsidRDefault="00015BB7" w:rsidP="00015BB7">
      <w:pPr>
        <w:pStyle w:val="ListParagraph"/>
        <w:rPr>
          <w:rFonts w:ascii="Arial" w:eastAsia="Arial" w:hAnsi="Arial" w:cs="Arial"/>
        </w:rPr>
      </w:pPr>
    </w:p>
    <w:p w14:paraId="6407FC4E" w14:textId="77777777" w:rsidR="00015BB7" w:rsidRPr="00015BB7" w:rsidRDefault="00015BB7" w:rsidP="00015BB7">
      <w:pPr>
        <w:pStyle w:val="ListParagraph"/>
        <w:jc w:val="center"/>
        <w:rPr>
          <w:rFonts w:ascii="Arial" w:eastAsia="Arial" w:hAnsi="Arial" w:cs="Arial"/>
        </w:rPr>
      </w:pPr>
      <w:r w:rsidRPr="00015BB7">
        <w:rPr>
          <w:rFonts w:ascii="Arial" w:eastAsia="Arial" w:hAnsi="Arial" w:cs="Arial"/>
        </w:rPr>
        <w:t xml:space="preserve">Custom tracks </w:t>
      </w:r>
      <w:r w:rsidRPr="00107A49">
        <w:sym w:font="Wingdings" w:char="F0E0"/>
      </w:r>
      <w:r w:rsidRPr="00015BB7">
        <w:rPr>
          <w:rFonts w:ascii="Arial" w:eastAsia="Arial" w:hAnsi="Arial" w:cs="Arial"/>
        </w:rPr>
        <w:t xml:space="preserve"> Add a custom track or Add more data</w:t>
      </w:r>
    </w:p>
    <w:p w14:paraId="4933D1E4" w14:textId="77777777" w:rsidR="00015BB7" w:rsidRPr="00015BB7" w:rsidRDefault="00015BB7" w:rsidP="00015BB7">
      <w:pPr>
        <w:rPr>
          <w:rFonts w:ascii="Arial" w:eastAsia="Arial" w:hAnsi="Arial" w:cs="Arial"/>
        </w:rPr>
      </w:pPr>
    </w:p>
    <w:p w14:paraId="105C8B4A" w14:textId="76B688DB" w:rsidR="003E4AB4" w:rsidRPr="00107A49" w:rsidRDefault="00107A49" w:rsidP="003E4AB4">
      <w:pPr>
        <w:pStyle w:val="ListParagraph"/>
        <w:numPr>
          <w:ilvl w:val="0"/>
          <w:numId w:val="12"/>
        </w:numPr>
        <w:rPr>
          <w:rFonts w:ascii="Arial" w:eastAsia="Arial" w:hAnsi="Arial" w:cs="Arial"/>
        </w:rPr>
      </w:pPr>
      <w:r w:rsidRPr="00107A49">
        <w:rPr>
          <w:rFonts w:ascii="Arial" w:eastAsia="Arial" w:hAnsi="Arial" w:cs="Arial"/>
        </w:rPr>
        <w:t>Click on the check mark (top right corner) to close the window. You may need to navigate to a region that contains your data to visualize it on the screen and make sure that your custom track is turned on.</w:t>
      </w:r>
    </w:p>
    <w:p w14:paraId="7030FBA1" w14:textId="77777777" w:rsidR="003E4AB4" w:rsidRPr="00107A49" w:rsidRDefault="003E4AB4">
      <w:pPr>
        <w:rPr>
          <w:rFonts w:ascii="Arial" w:eastAsia="Arial" w:hAnsi="Arial" w:cs="Arial"/>
        </w:rPr>
      </w:pPr>
    </w:p>
    <w:p w14:paraId="7221B0F6" w14:textId="47B8D3C3" w:rsidR="003E4AB4" w:rsidRPr="00107A49" w:rsidRDefault="003E4AB4" w:rsidP="00AE34E6">
      <w:pPr>
        <w:jc w:val="center"/>
        <w:rPr>
          <w:rFonts w:ascii="Arial" w:eastAsia="Arial" w:hAnsi="Arial" w:cs="Arial"/>
        </w:rPr>
      </w:pPr>
      <w:r w:rsidRPr="00107A49">
        <w:rPr>
          <w:rFonts w:ascii="Arial" w:eastAsia="Arial" w:hAnsi="Arial" w:cs="Arial"/>
          <w:noProof/>
        </w:rPr>
        <w:drawing>
          <wp:inline distT="0" distB="0" distL="0" distR="0" wp14:anchorId="18A0C200" wp14:editId="22BE49B7">
            <wp:extent cx="5486400" cy="28206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6400" cy="2820670"/>
                    </a:xfrm>
                    <a:prstGeom prst="rect">
                      <a:avLst/>
                    </a:prstGeom>
                  </pic:spPr>
                </pic:pic>
              </a:graphicData>
            </a:graphic>
          </wp:inline>
        </w:drawing>
      </w:r>
    </w:p>
    <w:p w14:paraId="2C2EE406" w14:textId="77777777" w:rsidR="003E4AB4" w:rsidRDefault="003E4AB4">
      <w:pPr>
        <w:rPr>
          <w:rFonts w:ascii="Arial" w:eastAsia="Arial" w:hAnsi="Arial" w:cs="Arial"/>
        </w:rPr>
      </w:pPr>
    </w:p>
    <w:p w14:paraId="5AC7CB3A" w14:textId="628F720E" w:rsidR="00107A49" w:rsidRDefault="00107A49">
      <w:pPr>
        <w:rPr>
          <w:rFonts w:ascii="Arial" w:eastAsia="Arial" w:hAnsi="Arial" w:cs="Arial"/>
        </w:rPr>
      </w:pPr>
      <w:r>
        <w:rPr>
          <w:rFonts w:ascii="Arial" w:eastAsia="Arial" w:hAnsi="Arial" w:cs="Arial"/>
        </w:rPr>
        <w:t>Custom data sets loaded</w:t>
      </w:r>
    </w:p>
    <w:p w14:paraId="3DCC52C0" w14:textId="77777777" w:rsidR="00107A49" w:rsidRPr="00107A49" w:rsidRDefault="00107A49">
      <w:pPr>
        <w:rPr>
          <w:rFonts w:ascii="Arial" w:eastAsia="Arial" w:hAnsi="Arial" w:cs="Arial"/>
        </w:rPr>
      </w:pPr>
    </w:p>
    <w:p w14:paraId="637523B6" w14:textId="147634DE" w:rsidR="003E4AB4" w:rsidRPr="00107A49" w:rsidRDefault="003E4AB4" w:rsidP="00AE34E6">
      <w:pPr>
        <w:jc w:val="center"/>
        <w:rPr>
          <w:rFonts w:ascii="Arial" w:eastAsia="Arial" w:hAnsi="Arial" w:cs="Arial"/>
        </w:rPr>
      </w:pPr>
      <w:r w:rsidRPr="00107A49">
        <w:rPr>
          <w:rFonts w:ascii="Arial" w:eastAsia="Arial" w:hAnsi="Arial" w:cs="Arial"/>
          <w:noProof/>
        </w:rPr>
        <w:drawing>
          <wp:inline distT="0" distB="0" distL="0" distR="0" wp14:anchorId="15D6E079" wp14:editId="7BC2902B">
            <wp:extent cx="5486400" cy="20034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86400" cy="2003425"/>
                    </a:xfrm>
                    <a:prstGeom prst="rect">
                      <a:avLst/>
                    </a:prstGeom>
                  </pic:spPr>
                </pic:pic>
              </a:graphicData>
            </a:graphic>
          </wp:inline>
        </w:drawing>
      </w:r>
    </w:p>
    <w:p w14:paraId="046C72AE" w14:textId="77777777" w:rsidR="004A025A" w:rsidRPr="00107A49" w:rsidRDefault="004A025A">
      <w:pPr>
        <w:rPr>
          <w:rFonts w:ascii="Arial" w:eastAsia="Arial" w:hAnsi="Arial" w:cs="Arial"/>
        </w:rPr>
      </w:pPr>
    </w:p>
    <w:p w14:paraId="5583610C" w14:textId="77777777" w:rsidR="003E4AB4" w:rsidRPr="00107A49" w:rsidRDefault="003E4AB4">
      <w:pPr>
        <w:rPr>
          <w:rFonts w:ascii="Arial" w:eastAsia="Arial" w:hAnsi="Arial" w:cs="Arial"/>
        </w:rPr>
      </w:pPr>
    </w:p>
    <w:p w14:paraId="3C597BC7" w14:textId="466616BE" w:rsidR="00C07C60" w:rsidRPr="00107A49" w:rsidRDefault="004A025A">
      <w:pPr>
        <w:rPr>
          <w:rFonts w:ascii="Arial" w:eastAsia="Arial" w:hAnsi="Arial" w:cs="Arial"/>
        </w:rPr>
      </w:pPr>
      <w:r w:rsidRPr="00107A49">
        <w:rPr>
          <w:rFonts w:ascii="Arial" w:eastAsia="Arial" w:hAnsi="Arial" w:cs="Arial"/>
        </w:rPr>
        <w:t>Custom tracks of methyl</w:t>
      </w:r>
      <w:r w:rsidR="003E4AB4" w:rsidRPr="00107A49">
        <w:rPr>
          <w:rFonts w:ascii="Arial" w:eastAsia="Arial" w:hAnsi="Arial" w:cs="Arial"/>
        </w:rPr>
        <w:t>ation signatures</w:t>
      </w:r>
      <w:r w:rsidRPr="00107A49">
        <w:rPr>
          <w:rFonts w:ascii="Arial" w:eastAsia="Arial" w:hAnsi="Arial" w:cs="Arial"/>
        </w:rPr>
        <w:t xml:space="preserve"> data</w:t>
      </w:r>
    </w:p>
    <w:p w14:paraId="651B46AF" w14:textId="0717ADC2" w:rsidR="004A025A" w:rsidRPr="00107A49" w:rsidRDefault="004A025A">
      <w:pPr>
        <w:rPr>
          <w:rFonts w:ascii="Arial" w:hAnsi="Arial" w:cs="Arial"/>
        </w:rPr>
      </w:pPr>
      <w:r w:rsidRPr="00107A49">
        <w:rPr>
          <w:rFonts w:ascii="Arial" w:hAnsi="Arial" w:cs="Arial"/>
          <w:noProof/>
        </w:rPr>
        <w:lastRenderedPageBreak/>
        <w:drawing>
          <wp:inline distT="0" distB="0" distL="0" distR="0" wp14:anchorId="32719CA1" wp14:editId="71112B76">
            <wp:extent cx="5486400" cy="335153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86400" cy="3351530"/>
                    </a:xfrm>
                    <a:prstGeom prst="rect">
                      <a:avLst/>
                    </a:prstGeom>
                  </pic:spPr>
                </pic:pic>
              </a:graphicData>
            </a:graphic>
          </wp:inline>
        </w:drawing>
      </w:r>
    </w:p>
    <w:p w14:paraId="42CB2DCF" w14:textId="77777777" w:rsidR="0023516D" w:rsidRPr="00107A49" w:rsidRDefault="0023516D">
      <w:pPr>
        <w:rPr>
          <w:rFonts w:ascii="Arial" w:hAnsi="Arial" w:cs="Arial"/>
        </w:rPr>
      </w:pPr>
    </w:p>
    <w:p w14:paraId="6903CD7B" w14:textId="77777777" w:rsidR="00107A49" w:rsidRDefault="00107A49">
      <w:pPr>
        <w:rPr>
          <w:rFonts w:ascii="Arial" w:eastAsia="Arial" w:hAnsi="Arial" w:cs="Arial"/>
          <w:b/>
        </w:rPr>
      </w:pPr>
    </w:p>
    <w:p w14:paraId="4FE4BEF4" w14:textId="77777777" w:rsidR="00107A49" w:rsidRDefault="00107A49">
      <w:pPr>
        <w:rPr>
          <w:rFonts w:ascii="Arial" w:eastAsia="Arial" w:hAnsi="Arial" w:cs="Arial"/>
          <w:b/>
        </w:rPr>
      </w:pPr>
    </w:p>
    <w:p w14:paraId="56F61658" w14:textId="309C5A1D" w:rsidR="00C07C60" w:rsidRPr="00107A49" w:rsidRDefault="00107A49">
      <w:pPr>
        <w:rPr>
          <w:rFonts w:ascii="Arial" w:eastAsia="Arial" w:hAnsi="Arial" w:cs="Arial"/>
          <w:b/>
        </w:rPr>
      </w:pPr>
      <w:r>
        <w:rPr>
          <w:rFonts w:ascii="Arial" w:eastAsia="Arial" w:hAnsi="Arial" w:cs="Arial"/>
          <w:b/>
        </w:rPr>
        <w:t xml:space="preserve">Predict functional effects in custom SNP data sets using the </w:t>
      </w:r>
      <w:r w:rsidR="00C07C60" w:rsidRPr="00107A49">
        <w:rPr>
          <w:rFonts w:ascii="Arial" w:eastAsia="Arial" w:hAnsi="Arial" w:cs="Arial"/>
          <w:b/>
        </w:rPr>
        <w:t>VEP tool</w:t>
      </w:r>
    </w:p>
    <w:p w14:paraId="5849BF05" w14:textId="77777777" w:rsidR="00C07C60" w:rsidRPr="00107A49" w:rsidRDefault="00C07C60">
      <w:pPr>
        <w:rPr>
          <w:rFonts w:ascii="Arial" w:eastAsia="Arial" w:hAnsi="Arial" w:cs="Arial"/>
          <w:b/>
        </w:rPr>
      </w:pPr>
    </w:p>
    <w:p w14:paraId="07A92888" w14:textId="7939D1A4" w:rsidR="0023516D" w:rsidRPr="00107A49" w:rsidRDefault="00554FE7">
      <w:pPr>
        <w:rPr>
          <w:rFonts w:ascii="Arial" w:hAnsi="Arial" w:cs="Arial"/>
        </w:rPr>
      </w:pPr>
      <w:r w:rsidRPr="00107A49">
        <w:rPr>
          <w:rFonts w:ascii="Arial" w:eastAsia="Arial" w:hAnsi="Arial" w:cs="Arial"/>
        </w:rPr>
        <w:t xml:space="preserve">Copy/paste the following sample </w:t>
      </w:r>
      <w:r w:rsidR="00C07C60" w:rsidRPr="00107A49">
        <w:rPr>
          <w:rFonts w:ascii="Arial" w:eastAsia="Arial" w:hAnsi="Arial" w:cs="Arial"/>
        </w:rPr>
        <w:t xml:space="preserve">maize </w:t>
      </w:r>
      <w:r w:rsidRPr="00107A49">
        <w:rPr>
          <w:rFonts w:ascii="Arial" w:eastAsia="Arial" w:hAnsi="Arial" w:cs="Arial"/>
        </w:rPr>
        <w:t>VCF</w:t>
      </w:r>
      <w:r w:rsidR="00EC3146" w:rsidRPr="00107A49">
        <w:rPr>
          <w:rFonts w:ascii="Arial" w:eastAsia="Arial" w:hAnsi="Arial" w:cs="Arial"/>
        </w:rPr>
        <w:t xml:space="preserve"> in the VEP Tool </w:t>
      </w:r>
      <w:r w:rsidR="00C07C60" w:rsidRPr="00107A49">
        <w:rPr>
          <w:rFonts w:ascii="Arial" w:eastAsia="Arial" w:hAnsi="Arial" w:cs="Arial"/>
        </w:rPr>
        <w:t>(</w:t>
      </w:r>
      <w:hyperlink r:id="rId65" w:history="1">
        <w:r w:rsidR="00C07C60" w:rsidRPr="00107A49">
          <w:rPr>
            <w:rStyle w:val="Hyperlink"/>
            <w:rFonts w:ascii="Arial" w:eastAsia="Arial" w:hAnsi="Arial" w:cs="Arial"/>
          </w:rPr>
          <w:t>http://ensembl.gramene.org/Zea_mays/Tools/VEP?db=core</w:t>
        </w:r>
      </w:hyperlink>
      <w:r w:rsidR="00C07C60" w:rsidRPr="00107A49">
        <w:rPr>
          <w:rFonts w:ascii="Arial" w:eastAsia="Arial" w:hAnsi="Arial" w:cs="Arial"/>
        </w:rPr>
        <w:t xml:space="preserve">) </w:t>
      </w:r>
      <w:r w:rsidR="00EC3146" w:rsidRPr="00107A49">
        <w:rPr>
          <w:rFonts w:ascii="Arial" w:eastAsia="Arial" w:hAnsi="Arial" w:cs="Arial"/>
        </w:rPr>
        <w:t xml:space="preserve">to visualize </w:t>
      </w:r>
      <w:r w:rsidR="00C07C60" w:rsidRPr="00107A49">
        <w:rPr>
          <w:rFonts w:ascii="Arial" w:eastAsia="Arial" w:hAnsi="Arial" w:cs="Arial"/>
        </w:rPr>
        <w:t>the predicted functional consequence for the SNPs listed. R</w:t>
      </w:r>
      <w:r w:rsidR="00EC3146" w:rsidRPr="00107A49">
        <w:rPr>
          <w:rFonts w:ascii="Arial" w:eastAsia="Arial" w:hAnsi="Arial" w:cs="Arial"/>
        </w:rPr>
        <w:t>esults</w:t>
      </w:r>
      <w:r w:rsidR="00C07C60" w:rsidRPr="00107A49">
        <w:rPr>
          <w:rFonts w:ascii="Arial" w:eastAsia="Arial" w:hAnsi="Arial" w:cs="Arial"/>
        </w:rPr>
        <w:t xml:space="preserve"> are</w:t>
      </w:r>
      <w:r w:rsidR="00965F53" w:rsidRPr="00107A49">
        <w:rPr>
          <w:rFonts w:ascii="Arial" w:eastAsia="Arial" w:hAnsi="Arial" w:cs="Arial"/>
        </w:rPr>
        <w:t xml:space="preserve"> shown below.</w:t>
      </w:r>
    </w:p>
    <w:p w14:paraId="7F84A412" w14:textId="77777777" w:rsidR="0023516D" w:rsidRPr="00107A49" w:rsidRDefault="0023516D">
      <w:pPr>
        <w:rPr>
          <w:rFonts w:ascii="Arial" w:hAnsi="Arial" w:cs="Arial"/>
        </w:rPr>
      </w:pPr>
    </w:p>
    <w:p w14:paraId="1E974F5C" w14:textId="77777777" w:rsidR="0023516D" w:rsidRPr="00107A49" w:rsidRDefault="00554FE7">
      <w:pPr>
        <w:rPr>
          <w:rFonts w:ascii="Arial" w:hAnsi="Arial" w:cs="Arial"/>
        </w:rPr>
      </w:pPr>
      <w:r w:rsidRPr="00107A49">
        <w:rPr>
          <w:rFonts w:ascii="Arial" w:eastAsia="Arial" w:hAnsi="Arial" w:cs="Arial"/>
        </w:rPr>
        <w:t>##</w:t>
      </w:r>
      <w:proofErr w:type="spellStart"/>
      <w:r w:rsidRPr="00107A49">
        <w:rPr>
          <w:rFonts w:ascii="Arial" w:eastAsia="Arial" w:hAnsi="Arial" w:cs="Arial"/>
        </w:rPr>
        <w:t>fileformat</w:t>
      </w:r>
      <w:proofErr w:type="spellEnd"/>
      <w:r w:rsidRPr="00107A49">
        <w:rPr>
          <w:rFonts w:ascii="Arial" w:eastAsia="Arial" w:hAnsi="Arial" w:cs="Arial"/>
        </w:rPr>
        <w:t>=VCFv4.0</w:t>
      </w:r>
      <w:r w:rsidRPr="00107A49">
        <w:rPr>
          <w:rFonts w:ascii="Arial" w:eastAsia="Arial" w:hAnsi="Arial" w:cs="Arial"/>
        </w:rPr>
        <w:br/>
        <w:t>##</w:t>
      </w:r>
      <w:proofErr w:type="spellStart"/>
      <w:r w:rsidRPr="00107A49">
        <w:rPr>
          <w:rFonts w:ascii="Arial" w:eastAsia="Arial" w:hAnsi="Arial" w:cs="Arial"/>
        </w:rPr>
        <w:t>fileDate</w:t>
      </w:r>
      <w:proofErr w:type="spellEnd"/>
      <w:r w:rsidRPr="00107A49">
        <w:rPr>
          <w:rFonts w:ascii="Arial" w:eastAsia="Arial" w:hAnsi="Arial" w:cs="Arial"/>
        </w:rPr>
        <w:t>=20161018</w:t>
      </w:r>
      <w:r w:rsidRPr="00107A49">
        <w:rPr>
          <w:rFonts w:ascii="Arial" w:eastAsia="Arial" w:hAnsi="Arial" w:cs="Arial"/>
        </w:rPr>
        <w:br/>
        <w:t>##source=</w:t>
      </w:r>
      <w:proofErr w:type="spellStart"/>
      <w:r w:rsidRPr="00107A49">
        <w:rPr>
          <w:rFonts w:ascii="Arial" w:eastAsia="Arial" w:hAnsi="Arial" w:cs="Arial"/>
        </w:rPr>
        <w:t>MaizeHapMapMockUp</w:t>
      </w:r>
      <w:proofErr w:type="spellEnd"/>
      <w:r w:rsidRPr="00107A49">
        <w:rPr>
          <w:rFonts w:ascii="Arial" w:eastAsia="Arial" w:hAnsi="Arial" w:cs="Arial"/>
        </w:rPr>
        <w:br/>
        <w:t>##reference=RefGenv4</w:t>
      </w:r>
      <w:r w:rsidRPr="00107A49">
        <w:rPr>
          <w:rFonts w:ascii="Arial" w:eastAsia="Arial" w:hAnsi="Arial" w:cs="Arial"/>
        </w:rPr>
        <w:br/>
        <w:t>##phasing=no</w:t>
      </w:r>
      <w:r w:rsidRPr="00107A49">
        <w:rPr>
          <w:rFonts w:ascii="Arial" w:eastAsia="Arial" w:hAnsi="Arial" w:cs="Arial"/>
        </w:rPr>
        <w:br/>
        <w:t>##INFO=&lt;ID=</w:t>
      </w:r>
      <w:proofErr w:type="spellStart"/>
      <w:r w:rsidRPr="00107A49">
        <w:rPr>
          <w:rFonts w:ascii="Arial" w:eastAsia="Arial" w:hAnsi="Arial" w:cs="Arial"/>
        </w:rPr>
        <w:t>MQ,Number</w:t>
      </w:r>
      <w:proofErr w:type="spellEnd"/>
      <w:r w:rsidRPr="00107A49">
        <w:rPr>
          <w:rFonts w:ascii="Arial" w:eastAsia="Arial" w:hAnsi="Arial" w:cs="Arial"/>
        </w:rPr>
        <w:t>=.,Type=</w:t>
      </w:r>
      <w:proofErr w:type="spellStart"/>
      <w:r w:rsidRPr="00107A49">
        <w:rPr>
          <w:rFonts w:ascii="Arial" w:eastAsia="Arial" w:hAnsi="Arial" w:cs="Arial"/>
        </w:rPr>
        <w:t>Float,Description</w:t>
      </w:r>
      <w:proofErr w:type="spellEnd"/>
      <w:r w:rsidRPr="00107A49">
        <w:rPr>
          <w:rFonts w:ascii="Arial" w:eastAsia="Arial" w:hAnsi="Arial" w:cs="Arial"/>
        </w:rPr>
        <w:t>="RMS mapping quality"&gt;</w:t>
      </w:r>
      <w:r w:rsidRPr="00107A49">
        <w:rPr>
          <w:rFonts w:ascii="Arial" w:eastAsia="Arial" w:hAnsi="Arial" w:cs="Arial"/>
        </w:rPr>
        <w:br/>
        <w:t>##FORMAT=&lt;ID=</w:t>
      </w:r>
      <w:proofErr w:type="spellStart"/>
      <w:r w:rsidRPr="00107A49">
        <w:rPr>
          <w:rFonts w:ascii="Arial" w:eastAsia="Arial" w:hAnsi="Arial" w:cs="Arial"/>
        </w:rPr>
        <w:t>GT,Number</w:t>
      </w:r>
      <w:proofErr w:type="spellEnd"/>
      <w:r w:rsidRPr="00107A49">
        <w:rPr>
          <w:rFonts w:ascii="Arial" w:eastAsia="Arial" w:hAnsi="Arial" w:cs="Arial"/>
        </w:rPr>
        <w:t>=1,Type=</w:t>
      </w:r>
      <w:proofErr w:type="spellStart"/>
      <w:r w:rsidRPr="00107A49">
        <w:rPr>
          <w:rFonts w:ascii="Arial" w:eastAsia="Arial" w:hAnsi="Arial" w:cs="Arial"/>
        </w:rPr>
        <w:t>String,Description</w:t>
      </w:r>
      <w:proofErr w:type="spellEnd"/>
      <w:r w:rsidRPr="00107A49">
        <w:rPr>
          <w:rFonts w:ascii="Arial" w:eastAsia="Arial" w:hAnsi="Arial" w:cs="Arial"/>
        </w:rPr>
        <w:t>="Genotype"&gt;</w:t>
      </w:r>
      <w:r w:rsidRPr="00107A49">
        <w:rPr>
          <w:rFonts w:ascii="Arial" w:eastAsia="Arial" w:hAnsi="Arial" w:cs="Arial"/>
        </w:rPr>
        <w:br/>
        <w:t>#CHROM  POS     ID      REF     ALT     QUAL    FILTER  INFO    FORMAT  B73:MZ  M97:MZ   MKN009:MZ       MKN010:MZ       MKN011:MZ</w:t>
      </w:r>
      <w:r w:rsidRPr="00107A49">
        <w:rPr>
          <w:rFonts w:ascii="Arial" w:eastAsia="Arial" w:hAnsi="Arial" w:cs="Arial"/>
        </w:rPr>
        <w:br/>
        <w:t xml:space="preserve">1       </w:t>
      </w:r>
      <w:r w:rsidRPr="00107A49">
        <w:rPr>
          <w:rFonts w:ascii="Arial" w:eastAsia="Arial" w:hAnsi="Arial" w:cs="Arial"/>
          <w:b/>
        </w:rPr>
        <w:t>46100</w:t>
      </w:r>
      <w:r w:rsidRPr="00107A49">
        <w:rPr>
          <w:rFonts w:ascii="Arial" w:eastAsia="Arial" w:hAnsi="Arial" w:cs="Arial"/>
        </w:rPr>
        <w:t xml:space="preserve">      PZE0100000071   T       C       .       PASS    MQ=92   GT      0/0     0/0     0/0     0/0     0/0</w:t>
      </w:r>
      <w:r w:rsidRPr="00107A49">
        <w:rPr>
          <w:rFonts w:ascii="Arial" w:eastAsia="Arial" w:hAnsi="Arial" w:cs="Arial"/>
        </w:rPr>
        <w:br/>
        <w:t xml:space="preserve">1       </w:t>
      </w:r>
      <w:r w:rsidRPr="00107A49">
        <w:rPr>
          <w:rFonts w:ascii="Arial" w:eastAsia="Arial" w:hAnsi="Arial" w:cs="Arial"/>
          <w:b/>
        </w:rPr>
        <w:t>46232</w:t>
      </w:r>
      <w:r w:rsidRPr="00107A49">
        <w:rPr>
          <w:rFonts w:ascii="Arial" w:eastAsia="Arial" w:hAnsi="Arial" w:cs="Arial"/>
        </w:rPr>
        <w:t xml:space="preserve">     PZE0100000203   G       A     </w:t>
      </w:r>
      <w:proofErr w:type="gramStart"/>
      <w:r w:rsidRPr="00107A49">
        <w:rPr>
          <w:rFonts w:ascii="Arial" w:eastAsia="Arial" w:hAnsi="Arial" w:cs="Arial"/>
        </w:rPr>
        <w:t xml:space="preserve">  .</w:t>
      </w:r>
      <w:proofErr w:type="gramEnd"/>
      <w:r w:rsidRPr="00107A49">
        <w:rPr>
          <w:rFonts w:ascii="Arial" w:eastAsia="Arial" w:hAnsi="Arial" w:cs="Arial"/>
        </w:rPr>
        <w:t xml:space="preserve">       PASS    MQ=91   GT      0/0     0/0     0/0     0/0     0/0</w:t>
      </w:r>
      <w:r w:rsidRPr="00107A49">
        <w:rPr>
          <w:rFonts w:ascii="Arial" w:eastAsia="Arial" w:hAnsi="Arial" w:cs="Arial"/>
        </w:rPr>
        <w:tab/>
      </w:r>
      <w:r w:rsidRPr="00107A49">
        <w:rPr>
          <w:rFonts w:ascii="Arial" w:eastAsia="Arial" w:hAnsi="Arial" w:cs="Arial"/>
        </w:rPr>
        <w:tab/>
      </w:r>
      <w:r w:rsidRPr="00107A49">
        <w:rPr>
          <w:rFonts w:ascii="Arial" w:eastAsia="Arial" w:hAnsi="Arial" w:cs="Arial"/>
        </w:rPr>
        <w:tab/>
      </w:r>
    </w:p>
    <w:p w14:paraId="5DA69761" w14:textId="77777777" w:rsidR="00B62CA8" w:rsidRPr="00107A49" w:rsidRDefault="00B62CA8">
      <w:pPr>
        <w:rPr>
          <w:rFonts w:ascii="Arial" w:hAnsi="Arial" w:cs="Arial"/>
        </w:rPr>
      </w:pPr>
    </w:p>
    <w:p w14:paraId="113EAF39" w14:textId="28C80276" w:rsidR="0023516D" w:rsidRPr="00107A49" w:rsidRDefault="00B62CA8">
      <w:pPr>
        <w:jc w:val="center"/>
        <w:rPr>
          <w:rFonts w:ascii="Arial" w:hAnsi="Arial" w:cs="Arial"/>
        </w:rPr>
      </w:pPr>
      <w:r w:rsidRPr="00107A49">
        <w:rPr>
          <w:rFonts w:ascii="Arial" w:hAnsi="Arial" w:cs="Arial"/>
          <w:noProof/>
        </w:rPr>
        <w:lastRenderedPageBreak/>
        <w:drawing>
          <wp:inline distT="0" distB="0" distL="0" distR="0" wp14:anchorId="1C132C01" wp14:editId="1CA5AEAA">
            <wp:extent cx="5486400" cy="2738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86400" cy="2738755"/>
                    </a:xfrm>
                    <a:prstGeom prst="rect">
                      <a:avLst/>
                    </a:prstGeom>
                  </pic:spPr>
                </pic:pic>
              </a:graphicData>
            </a:graphic>
          </wp:inline>
        </w:drawing>
      </w:r>
    </w:p>
    <w:p w14:paraId="2CD4E869" w14:textId="77777777" w:rsidR="0023516D" w:rsidRPr="00107A49" w:rsidRDefault="0023516D">
      <w:pPr>
        <w:rPr>
          <w:rFonts w:ascii="Arial" w:hAnsi="Arial" w:cs="Arial"/>
        </w:rPr>
      </w:pPr>
    </w:p>
    <w:p w14:paraId="5258B821" w14:textId="77777777" w:rsidR="00EC3146" w:rsidRPr="00107A49" w:rsidRDefault="00EC3146">
      <w:pPr>
        <w:rPr>
          <w:rFonts w:ascii="Arial" w:eastAsia="Arial" w:hAnsi="Arial" w:cs="Arial"/>
          <w:b/>
        </w:rPr>
      </w:pPr>
    </w:p>
    <w:p w14:paraId="309CA21B" w14:textId="77777777" w:rsidR="00EC3146" w:rsidRPr="00107A49" w:rsidRDefault="00EC3146">
      <w:pPr>
        <w:rPr>
          <w:rFonts w:ascii="Arial" w:eastAsia="Arial" w:hAnsi="Arial" w:cs="Arial"/>
          <w:b/>
        </w:rPr>
      </w:pPr>
    </w:p>
    <w:p w14:paraId="7EE4E1A7" w14:textId="213F3FCA" w:rsidR="0023516D" w:rsidRPr="00107A49" w:rsidRDefault="00396EE3">
      <w:pPr>
        <w:rPr>
          <w:rFonts w:ascii="Arial" w:hAnsi="Arial" w:cs="Arial"/>
        </w:rPr>
      </w:pPr>
      <w:r w:rsidRPr="00107A49">
        <w:rPr>
          <w:rFonts w:ascii="Arial" w:eastAsia="Arial" w:hAnsi="Arial" w:cs="Arial"/>
          <w:b/>
        </w:rPr>
        <w:t>Exercise 5</w:t>
      </w:r>
      <w:r w:rsidR="00554FE7" w:rsidRPr="00107A49">
        <w:rPr>
          <w:rFonts w:ascii="Arial" w:eastAsia="Arial" w:hAnsi="Arial" w:cs="Arial"/>
          <w:b/>
        </w:rPr>
        <w:t xml:space="preserve">. BLAST a sequence.  Determine </w:t>
      </w:r>
      <w:proofErr w:type="spellStart"/>
      <w:r w:rsidR="00554FE7" w:rsidRPr="00107A49">
        <w:rPr>
          <w:rFonts w:ascii="Arial" w:eastAsia="Arial" w:hAnsi="Arial" w:cs="Arial"/>
          <w:b/>
        </w:rPr>
        <w:t>synteny</w:t>
      </w:r>
      <w:proofErr w:type="spellEnd"/>
      <w:r w:rsidR="00554FE7" w:rsidRPr="00107A49">
        <w:rPr>
          <w:rFonts w:ascii="Arial" w:eastAsia="Arial" w:hAnsi="Arial" w:cs="Arial"/>
          <w:b/>
        </w:rPr>
        <w:t xml:space="preserve"> for a genomic region.  Convert coordinates between different genome assemblies.  </w:t>
      </w:r>
    </w:p>
    <w:p w14:paraId="2DB1B7E2" w14:textId="77777777" w:rsidR="0023516D" w:rsidRPr="00107A49" w:rsidRDefault="0023516D">
      <w:pPr>
        <w:ind w:left="360"/>
        <w:rPr>
          <w:rFonts w:ascii="Arial" w:hAnsi="Arial" w:cs="Arial"/>
        </w:rPr>
      </w:pPr>
    </w:p>
    <w:p w14:paraId="15E82874" w14:textId="77777777" w:rsidR="0023516D" w:rsidRPr="00107A49" w:rsidRDefault="00554FE7">
      <w:pPr>
        <w:rPr>
          <w:rFonts w:ascii="Arial" w:hAnsi="Arial" w:cs="Arial"/>
        </w:rPr>
      </w:pPr>
      <w:r w:rsidRPr="00107A49">
        <w:rPr>
          <w:rFonts w:ascii="Arial" w:eastAsia="Arial" w:hAnsi="Arial" w:cs="Arial"/>
        </w:rPr>
        <w:t xml:space="preserve">In this exercise, we will identify orthologues of a species whose reference genome is not available in </w:t>
      </w:r>
      <w:proofErr w:type="spellStart"/>
      <w:r w:rsidRPr="00107A49">
        <w:rPr>
          <w:rFonts w:ascii="Arial" w:eastAsia="Arial" w:hAnsi="Arial" w:cs="Arial"/>
        </w:rPr>
        <w:t>Gramene</w:t>
      </w:r>
      <w:proofErr w:type="spellEnd"/>
      <w:r w:rsidRPr="00107A49">
        <w:rPr>
          <w:rFonts w:ascii="Arial" w:eastAsia="Arial" w:hAnsi="Arial" w:cs="Arial"/>
        </w:rPr>
        <w:t xml:space="preserve"> via BLASTX and find corresponding </w:t>
      </w:r>
      <w:proofErr w:type="spellStart"/>
      <w:r w:rsidRPr="00107A49">
        <w:rPr>
          <w:rFonts w:ascii="Arial" w:eastAsia="Arial" w:hAnsi="Arial" w:cs="Arial"/>
        </w:rPr>
        <w:t>synteny</w:t>
      </w:r>
      <w:proofErr w:type="spellEnd"/>
      <w:r w:rsidRPr="00107A49">
        <w:rPr>
          <w:rFonts w:ascii="Arial" w:eastAsia="Arial" w:hAnsi="Arial" w:cs="Arial"/>
        </w:rPr>
        <w:t xml:space="preserve"> blocks in other species.  </w:t>
      </w:r>
    </w:p>
    <w:p w14:paraId="0664AB55" w14:textId="77777777" w:rsidR="0023516D" w:rsidRPr="00107A49" w:rsidRDefault="0023516D">
      <w:pPr>
        <w:rPr>
          <w:rFonts w:ascii="Arial" w:hAnsi="Arial" w:cs="Arial"/>
        </w:rPr>
      </w:pPr>
    </w:p>
    <w:p w14:paraId="1F21B0E1" w14:textId="173B53B5" w:rsidR="009A7874" w:rsidRDefault="00554FE7" w:rsidP="009A7874">
      <w:pPr>
        <w:numPr>
          <w:ilvl w:val="0"/>
          <w:numId w:val="6"/>
        </w:numPr>
        <w:ind w:left="720" w:hanging="360"/>
        <w:contextualSpacing/>
        <w:rPr>
          <w:rFonts w:ascii="Arial" w:eastAsia="Arial" w:hAnsi="Arial" w:cs="Arial"/>
        </w:rPr>
      </w:pPr>
      <w:r w:rsidRPr="00107A49">
        <w:rPr>
          <w:rFonts w:ascii="Arial" w:eastAsia="Arial" w:hAnsi="Arial" w:cs="Arial"/>
        </w:rPr>
        <w:t xml:space="preserve">Use the nucleotide sequence of the </w:t>
      </w:r>
      <w:r w:rsidRPr="00107A49">
        <w:rPr>
          <w:rFonts w:ascii="Arial" w:eastAsia="Arial" w:hAnsi="Arial" w:cs="Arial"/>
          <w:i/>
        </w:rPr>
        <w:t xml:space="preserve">Sorghum </w:t>
      </w:r>
      <w:proofErr w:type="spellStart"/>
      <w:r w:rsidRPr="00107A49">
        <w:rPr>
          <w:rFonts w:ascii="Arial" w:eastAsia="Arial" w:hAnsi="Arial" w:cs="Arial"/>
          <w:i/>
        </w:rPr>
        <w:t>virgatum</w:t>
      </w:r>
      <w:proofErr w:type="spellEnd"/>
      <w:r w:rsidRPr="00107A49">
        <w:rPr>
          <w:rFonts w:ascii="Arial" w:eastAsia="Arial" w:hAnsi="Arial" w:cs="Arial"/>
        </w:rPr>
        <w:t xml:space="preserve"> Sh1 gene taken from </w:t>
      </w:r>
      <w:hyperlink r:id="rId67" w:history="1">
        <w:r w:rsidRPr="00C15A54">
          <w:rPr>
            <w:rStyle w:val="Hyperlink"/>
            <w:rFonts w:ascii="Arial" w:eastAsia="Arial" w:hAnsi="Arial" w:cs="Arial"/>
          </w:rPr>
          <w:t xml:space="preserve">Lin </w:t>
        </w:r>
        <w:r w:rsidRPr="00C15A54">
          <w:rPr>
            <w:rStyle w:val="Hyperlink"/>
            <w:rFonts w:ascii="Arial" w:eastAsia="Arial" w:hAnsi="Arial" w:cs="Arial"/>
            <w:i/>
          </w:rPr>
          <w:t>et al</w:t>
        </w:r>
        <w:r w:rsidRPr="00C15A54">
          <w:rPr>
            <w:rStyle w:val="Hyperlink"/>
            <w:rFonts w:ascii="Arial" w:eastAsia="Arial" w:hAnsi="Arial" w:cs="Arial"/>
          </w:rPr>
          <w:t xml:space="preserve"> (2012) [Nature Genetics 44:720]</w:t>
        </w:r>
      </w:hyperlink>
      <w:r w:rsidRPr="00107A49">
        <w:rPr>
          <w:rFonts w:ascii="Arial" w:eastAsia="Arial" w:hAnsi="Arial" w:cs="Arial"/>
        </w:rPr>
        <w:t xml:space="preserve"> to identify orthologous genes in </w:t>
      </w:r>
      <w:r w:rsidR="00E72B5F" w:rsidRPr="00E72B5F">
        <w:rPr>
          <w:rFonts w:ascii="Arial" w:eastAsia="Arial" w:hAnsi="Arial" w:cs="Arial"/>
          <w:i/>
        </w:rPr>
        <w:t>Sorghum bicolor</w:t>
      </w:r>
      <w:r w:rsidR="00E72B5F">
        <w:rPr>
          <w:rFonts w:ascii="Arial" w:eastAsia="Arial" w:hAnsi="Arial" w:cs="Arial"/>
        </w:rPr>
        <w:t xml:space="preserve"> and maize</w:t>
      </w:r>
      <w:r w:rsidRPr="00107A49">
        <w:rPr>
          <w:rFonts w:ascii="Arial" w:eastAsia="Arial" w:hAnsi="Arial" w:cs="Arial"/>
        </w:rPr>
        <w:t>.</w:t>
      </w:r>
    </w:p>
    <w:p w14:paraId="53C1B08A" w14:textId="77777777" w:rsidR="009A7874" w:rsidRDefault="009A7874" w:rsidP="009A7874">
      <w:pPr>
        <w:ind w:left="360"/>
        <w:contextualSpacing/>
        <w:rPr>
          <w:rFonts w:ascii="Arial" w:eastAsia="Arial" w:hAnsi="Arial" w:cs="Arial"/>
        </w:rPr>
      </w:pPr>
    </w:p>
    <w:p w14:paraId="5A06FC1A" w14:textId="590257DF" w:rsidR="00E72B5F" w:rsidRDefault="009A7874" w:rsidP="00E72B5F">
      <w:pPr>
        <w:ind w:left="360"/>
        <w:contextualSpacing/>
        <w:rPr>
          <w:rFonts w:ascii="Arial" w:hAnsi="Arial" w:cs="Arial"/>
          <w:color w:val="C00000"/>
        </w:rPr>
      </w:pPr>
      <w:r w:rsidRPr="009A7874">
        <w:rPr>
          <w:rFonts w:ascii="Arial" w:hAnsi="Arial" w:cs="Arial"/>
          <w:b/>
          <w:color w:val="941100"/>
        </w:rPr>
        <w:t>Answer:</w:t>
      </w:r>
      <w:r w:rsidRPr="009A7874">
        <w:rPr>
          <w:rFonts w:ascii="Arial" w:hAnsi="Arial" w:cs="Arial"/>
          <w:color w:val="C00000"/>
        </w:rPr>
        <w:t xml:space="preserve"> </w:t>
      </w:r>
    </w:p>
    <w:p w14:paraId="4B810623" w14:textId="77777777" w:rsidR="00E72B5F" w:rsidRDefault="009A7874" w:rsidP="00E72B5F">
      <w:pPr>
        <w:ind w:left="360"/>
        <w:contextualSpacing/>
        <w:rPr>
          <w:rFonts w:ascii="Arial" w:eastAsia="Times New Roman" w:hAnsi="Arial" w:cs="Arial"/>
          <w:color w:val="941100"/>
        </w:rPr>
      </w:pPr>
      <w:r w:rsidRPr="009A7874">
        <w:rPr>
          <w:rFonts w:ascii="Arial" w:hAnsi="Arial" w:cs="Arial"/>
          <w:color w:val="941100"/>
        </w:rPr>
        <w:t xml:space="preserve">The best hit in Sorghum bicolor (orthologue) is </w:t>
      </w:r>
      <w:r w:rsidRPr="009A7874">
        <w:rPr>
          <w:rFonts w:ascii="Arial" w:eastAsia="Times New Roman" w:hAnsi="Arial" w:cs="Arial"/>
          <w:color w:val="941100"/>
        </w:rPr>
        <w:t>SORBI_3001G152901</w:t>
      </w:r>
    </w:p>
    <w:p w14:paraId="6425DA6C" w14:textId="732EE185" w:rsidR="00E77CAE" w:rsidRPr="00E72B5F" w:rsidRDefault="00E77CAE" w:rsidP="00E72B5F">
      <w:pPr>
        <w:ind w:left="360"/>
        <w:contextualSpacing/>
        <w:rPr>
          <w:rFonts w:ascii="Arial" w:eastAsia="Times New Roman" w:hAnsi="Arial" w:cs="Arial"/>
          <w:color w:val="941100"/>
        </w:rPr>
      </w:pPr>
      <w:r w:rsidRPr="009A7874">
        <w:rPr>
          <w:rFonts w:ascii="Arial" w:hAnsi="Arial" w:cs="Arial"/>
          <w:color w:val="941100"/>
        </w:rPr>
        <w:t xml:space="preserve">The best hit in </w:t>
      </w:r>
      <w:proofErr w:type="spellStart"/>
      <w:r>
        <w:rPr>
          <w:rFonts w:ascii="Arial" w:hAnsi="Arial" w:cs="Arial"/>
          <w:color w:val="941100"/>
        </w:rPr>
        <w:t>Zea</w:t>
      </w:r>
      <w:proofErr w:type="spellEnd"/>
      <w:r>
        <w:rPr>
          <w:rFonts w:ascii="Arial" w:hAnsi="Arial" w:cs="Arial"/>
          <w:color w:val="941100"/>
        </w:rPr>
        <w:t xml:space="preserve"> mays</w:t>
      </w:r>
      <w:r w:rsidRPr="009A7874">
        <w:rPr>
          <w:rFonts w:ascii="Arial" w:hAnsi="Arial" w:cs="Arial"/>
          <w:color w:val="941100"/>
        </w:rPr>
        <w:t xml:space="preserve"> (orthologue) </w:t>
      </w:r>
      <w:r w:rsidR="00E72B5F">
        <w:rPr>
          <w:rFonts w:ascii="Arial" w:hAnsi="Arial" w:cs="Arial"/>
          <w:color w:val="941100"/>
        </w:rPr>
        <w:t xml:space="preserve">maps to </w:t>
      </w:r>
      <w:r w:rsidR="00E72B5F" w:rsidRPr="00E72B5F">
        <w:rPr>
          <w:rFonts w:ascii="Arial" w:hAnsi="Arial" w:cs="Arial"/>
          <w:color w:val="941100"/>
        </w:rPr>
        <w:t>the</w:t>
      </w:r>
      <w:r w:rsidRPr="00E72B5F">
        <w:rPr>
          <w:rFonts w:ascii="Arial" w:eastAsia="Times New Roman" w:hAnsi="Arial" w:cs="Arial"/>
          <w:color w:val="941100"/>
        </w:rPr>
        <w:t xml:space="preserve"> C2C2-YABBY-transcription factor </w:t>
      </w:r>
      <w:r w:rsidR="00E72B5F" w:rsidRPr="00E72B5F">
        <w:rPr>
          <w:rFonts w:ascii="Arial" w:eastAsia="Times New Roman" w:hAnsi="Arial" w:cs="Arial"/>
          <w:color w:val="941100"/>
        </w:rPr>
        <w:t>6</w:t>
      </w:r>
      <w:r w:rsidR="00E72B5F">
        <w:rPr>
          <w:rFonts w:ascii="Arial" w:eastAsia="Times New Roman" w:hAnsi="Arial" w:cs="Arial"/>
          <w:color w:val="941100"/>
        </w:rPr>
        <w:t xml:space="preserve"> (</w:t>
      </w:r>
      <w:r w:rsidR="00E72B5F" w:rsidRPr="00E72B5F">
        <w:rPr>
          <w:rStyle w:val="summary-subhead"/>
          <w:rFonts w:ascii="Arial" w:eastAsia="Times New Roman" w:hAnsi="Arial" w:cs="Arial"/>
          <w:color w:val="941100"/>
        </w:rPr>
        <w:t>Zm00001d013662</w:t>
      </w:r>
      <w:r w:rsidR="00E72B5F">
        <w:rPr>
          <w:rFonts w:ascii="Arial" w:eastAsia="Times New Roman" w:hAnsi="Arial" w:cs="Arial"/>
          <w:color w:val="941100"/>
        </w:rPr>
        <w:t xml:space="preserve">) </w:t>
      </w:r>
      <w:r w:rsidR="00E72B5F" w:rsidRPr="00E72B5F">
        <w:rPr>
          <w:rFonts w:ascii="Arial" w:eastAsia="Times New Roman" w:hAnsi="Arial" w:cs="Arial"/>
          <w:color w:val="941100"/>
        </w:rPr>
        <w:t xml:space="preserve">gene region, which </w:t>
      </w:r>
      <w:r w:rsidR="00E72B5F">
        <w:rPr>
          <w:rFonts w:ascii="Arial" w:eastAsia="Times New Roman" w:hAnsi="Arial" w:cs="Arial"/>
          <w:color w:val="941100"/>
        </w:rPr>
        <w:t xml:space="preserve">appears to be a “split gene” (annotation artifact) together with </w:t>
      </w:r>
      <w:r w:rsidR="00E72B5F" w:rsidRPr="00E72B5F">
        <w:rPr>
          <w:rStyle w:val="summary-subhead"/>
          <w:rFonts w:ascii="Arial" w:eastAsia="Times New Roman" w:hAnsi="Arial" w:cs="Arial"/>
          <w:color w:val="941100"/>
        </w:rPr>
        <w:t>Zm00001d01366</w:t>
      </w:r>
      <w:r w:rsidR="00E72B5F">
        <w:rPr>
          <w:rStyle w:val="summary-subhead"/>
          <w:rFonts w:ascii="Arial" w:eastAsia="Times New Roman" w:hAnsi="Arial" w:cs="Arial"/>
          <w:color w:val="941100"/>
        </w:rPr>
        <w:t>1</w:t>
      </w:r>
      <w:r w:rsidR="00E72B5F" w:rsidRPr="00E72B5F">
        <w:rPr>
          <w:rFonts w:ascii="Arial" w:eastAsia="Times New Roman" w:hAnsi="Arial" w:cs="Arial"/>
          <w:color w:val="941100"/>
        </w:rPr>
        <w:t xml:space="preserve">.  </w:t>
      </w:r>
    </w:p>
    <w:p w14:paraId="07D7EE70" w14:textId="77777777" w:rsidR="00E77CAE" w:rsidRDefault="00E77CAE" w:rsidP="009A7874">
      <w:pPr>
        <w:ind w:left="360"/>
        <w:contextualSpacing/>
        <w:rPr>
          <w:rFonts w:ascii="Arial" w:eastAsia="Arial" w:hAnsi="Arial" w:cs="Arial"/>
        </w:rPr>
      </w:pPr>
    </w:p>
    <w:p w14:paraId="31058095" w14:textId="179708E7" w:rsidR="00E72B5F" w:rsidRPr="009A7874" w:rsidRDefault="00E72B5F" w:rsidP="009A7874">
      <w:pPr>
        <w:ind w:left="360"/>
        <w:contextualSpacing/>
        <w:rPr>
          <w:rFonts w:ascii="Arial" w:eastAsia="Arial" w:hAnsi="Arial" w:cs="Arial"/>
        </w:rPr>
      </w:pPr>
      <w:r w:rsidRPr="00E72B5F">
        <w:rPr>
          <w:rFonts w:ascii="Arial" w:eastAsia="Arial" w:hAnsi="Arial" w:cs="Arial"/>
          <w:noProof/>
        </w:rPr>
        <w:lastRenderedPageBreak/>
        <w:drawing>
          <wp:inline distT="0" distB="0" distL="0" distR="0" wp14:anchorId="183D44B6" wp14:editId="4C66E156">
            <wp:extent cx="5486400" cy="20631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86400" cy="2063115"/>
                    </a:xfrm>
                    <a:prstGeom prst="rect">
                      <a:avLst/>
                    </a:prstGeom>
                  </pic:spPr>
                </pic:pic>
              </a:graphicData>
            </a:graphic>
          </wp:inline>
        </w:drawing>
      </w:r>
    </w:p>
    <w:p w14:paraId="639D8337" w14:textId="21432D71" w:rsidR="0023516D" w:rsidRPr="00107A49" w:rsidRDefault="0023516D">
      <w:pPr>
        <w:rPr>
          <w:rFonts w:ascii="Arial" w:hAnsi="Arial" w:cs="Arial"/>
        </w:rPr>
      </w:pPr>
    </w:p>
    <w:p w14:paraId="2F8F36CD" w14:textId="4A3D352C" w:rsidR="001C6F1F" w:rsidRPr="001C6F1F" w:rsidRDefault="001C6F1F" w:rsidP="001C6F1F">
      <w:pPr>
        <w:contextualSpacing/>
        <w:rPr>
          <w:rFonts w:ascii="Arial" w:eastAsia="Arial" w:hAnsi="Arial" w:cs="Arial"/>
          <w:b/>
          <w:i/>
          <w:color w:val="0432FF"/>
        </w:rPr>
      </w:pPr>
      <w:r w:rsidRPr="001C6F1F">
        <w:rPr>
          <w:rFonts w:ascii="Arial" w:eastAsia="Arial" w:hAnsi="Arial" w:cs="Arial"/>
          <w:b/>
          <w:i/>
          <w:color w:val="0432FF"/>
        </w:rPr>
        <w:t xml:space="preserve">Work on your own to answer the following. We are always willing to help! </w:t>
      </w:r>
      <w:r w:rsidRPr="001C6F1F">
        <w:rPr>
          <w:rFonts w:ascii="Arial" w:eastAsia="Arial" w:hAnsi="Arial" w:cs="Arial"/>
          <w:b/>
          <w:color w:val="0432FF"/>
        </w:rPr>
        <w:sym w:font="Wingdings" w:char="F04A"/>
      </w:r>
      <w:r w:rsidRPr="001C6F1F">
        <w:rPr>
          <w:rFonts w:ascii="Arial" w:eastAsia="Arial" w:hAnsi="Arial" w:cs="Arial"/>
          <w:b/>
          <w:color w:val="0432FF"/>
        </w:rPr>
        <w:t xml:space="preserve"> </w:t>
      </w:r>
      <w:r w:rsidRPr="001C6F1F">
        <w:rPr>
          <w:rFonts w:ascii="Arial" w:eastAsia="Arial" w:hAnsi="Arial" w:cs="Arial"/>
          <w:b/>
          <w:i/>
          <w:color w:val="0432FF"/>
        </w:rPr>
        <w:t xml:space="preserve">E-mail us at </w:t>
      </w:r>
      <w:r w:rsidRPr="001C6F1F">
        <w:rPr>
          <w:rFonts w:ascii="Arial" w:eastAsia="Arial" w:hAnsi="Arial" w:cs="Arial"/>
          <w:b/>
          <w:i/>
          <w:color w:val="C45911" w:themeColor="accent2" w:themeShade="BF"/>
        </w:rPr>
        <w:t>feedback@gramene.org</w:t>
      </w:r>
    </w:p>
    <w:p w14:paraId="24362839" w14:textId="77777777" w:rsidR="001C6F1F" w:rsidRDefault="001C6F1F" w:rsidP="001C6F1F">
      <w:pPr>
        <w:ind w:left="720"/>
        <w:contextualSpacing/>
        <w:rPr>
          <w:rFonts w:ascii="Arial" w:eastAsia="Arial" w:hAnsi="Arial" w:cs="Arial"/>
        </w:rPr>
      </w:pPr>
    </w:p>
    <w:p w14:paraId="5E5C9A52" w14:textId="41040558" w:rsidR="009A7874" w:rsidRPr="009A7874" w:rsidRDefault="00554FE7" w:rsidP="009A7874">
      <w:pPr>
        <w:numPr>
          <w:ilvl w:val="0"/>
          <w:numId w:val="6"/>
        </w:numPr>
        <w:ind w:left="720" w:hanging="360"/>
        <w:contextualSpacing/>
        <w:rPr>
          <w:rFonts w:ascii="Arial" w:eastAsia="Arial" w:hAnsi="Arial" w:cs="Arial"/>
        </w:rPr>
      </w:pPr>
      <w:r w:rsidRPr="00107A49">
        <w:rPr>
          <w:rFonts w:ascii="Arial" w:eastAsia="Arial" w:hAnsi="Arial" w:cs="Arial"/>
        </w:rPr>
        <w:t>Highlight the ortholog</w:t>
      </w:r>
      <w:r w:rsidR="00E72B5F">
        <w:rPr>
          <w:rFonts w:ascii="Arial" w:eastAsia="Arial" w:hAnsi="Arial" w:cs="Arial"/>
        </w:rPr>
        <w:t>ue</w:t>
      </w:r>
      <w:r w:rsidRPr="00107A49">
        <w:rPr>
          <w:rFonts w:ascii="Arial" w:eastAsia="Arial" w:hAnsi="Arial" w:cs="Arial"/>
        </w:rPr>
        <w:t>s in two of those species in the tree as you learned in Exercise 1.</w:t>
      </w:r>
    </w:p>
    <w:p w14:paraId="52A228F1" w14:textId="688E9556" w:rsidR="0023516D" w:rsidRPr="00107A49" w:rsidRDefault="00554FE7">
      <w:pPr>
        <w:numPr>
          <w:ilvl w:val="0"/>
          <w:numId w:val="6"/>
        </w:numPr>
        <w:ind w:left="720" w:hanging="360"/>
        <w:contextualSpacing/>
        <w:rPr>
          <w:rFonts w:ascii="Arial" w:eastAsia="Arial" w:hAnsi="Arial" w:cs="Arial"/>
        </w:rPr>
      </w:pPr>
      <w:r w:rsidRPr="00107A49">
        <w:rPr>
          <w:rFonts w:ascii="Arial" w:eastAsia="Arial" w:hAnsi="Arial" w:cs="Arial"/>
        </w:rPr>
        <w:t xml:space="preserve">Download the genetic variation for </w:t>
      </w:r>
      <w:r w:rsidR="004A1EB8" w:rsidRPr="00107A49">
        <w:rPr>
          <w:rFonts w:ascii="Arial" w:eastAsia="Arial" w:hAnsi="Arial" w:cs="Arial"/>
        </w:rPr>
        <w:t>one</w:t>
      </w:r>
      <w:r w:rsidRPr="00107A49">
        <w:rPr>
          <w:rFonts w:ascii="Arial" w:eastAsia="Arial" w:hAnsi="Arial" w:cs="Arial"/>
        </w:rPr>
        <w:t xml:space="preserve"> of the maize Sh1 ortholog</w:t>
      </w:r>
      <w:r w:rsidR="00E72B5F">
        <w:rPr>
          <w:rFonts w:ascii="Arial" w:eastAsia="Arial" w:hAnsi="Arial" w:cs="Arial"/>
        </w:rPr>
        <w:t>ue</w:t>
      </w:r>
      <w:r w:rsidRPr="00107A49">
        <w:rPr>
          <w:rFonts w:ascii="Arial" w:eastAsia="Arial" w:hAnsi="Arial" w:cs="Arial"/>
        </w:rPr>
        <w:t>s as you learned in Exercise 2.  How many nonsense substitutions can</w:t>
      </w:r>
      <w:r w:rsidR="003E3863" w:rsidRPr="00107A49">
        <w:rPr>
          <w:rFonts w:ascii="Arial" w:eastAsia="Arial" w:hAnsi="Arial" w:cs="Arial"/>
        </w:rPr>
        <w:t xml:space="preserve"> you find in this gene</w:t>
      </w:r>
      <w:r w:rsidRPr="00107A49">
        <w:rPr>
          <w:rFonts w:ascii="Arial" w:eastAsia="Arial" w:hAnsi="Arial" w:cs="Arial"/>
        </w:rPr>
        <w:t>?</w:t>
      </w:r>
    </w:p>
    <w:p w14:paraId="32097A4C" w14:textId="77777777" w:rsidR="0023516D" w:rsidRPr="00107A49" w:rsidRDefault="00554FE7">
      <w:pPr>
        <w:numPr>
          <w:ilvl w:val="0"/>
          <w:numId w:val="6"/>
        </w:numPr>
        <w:ind w:left="720" w:hanging="360"/>
        <w:contextualSpacing/>
        <w:rPr>
          <w:rFonts w:ascii="Arial" w:eastAsia="Arial" w:hAnsi="Arial" w:cs="Arial"/>
          <w:i/>
        </w:rPr>
      </w:pPr>
      <w:r w:rsidRPr="00107A49">
        <w:rPr>
          <w:rFonts w:ascii="Arial" w:eastAsia="Arial" w:hAnsi="Arial" w:cs="Arial"/>
        </w:rPr>
        <w:t xml:space="preserve">Lin </w:t>
      </w:r>
      <w:r w:rsidRPr="00107A49">
        <w:rPr>
          <w:rFonts w:ascii="Arial" w:eastAsia="Arial" w:hAnsi="Arial" w:cs="Arial"/>
          <w:i/>
        </w:rPr>
        <w:t>et al</w:t>
      </w:r>
      <w:r w:rsidRPr="00107A49">
        <w:rPr>
          <w:rFonts w:ascii="Arial" w:eastAsia="Arial" w:hAnsi="Arial" w:cs="Arial"/>
        </w:rPr>
        <w:t xml:space="preserve"> (2012) also provide RefGen_v2 coordinates for maize shattering QTLs in Supplementary Table 5.  Identify </w:t>
      </w:r>
      <w:proofErr w:type="spellStart"/>
      <w:r w:rsidRPr="00107A49">
        <w:rPr>
          <w:rFonts w:ascii="Arial" w:eastAsia="Arial" w:hAnsi="Arial" w:cs="Arial"/>
        </w:rPr>
        <w:t>synteny</w:t>
      </w:r>
      <w:proofErr w:type="spellEnd"/>
      <w:r w:rsidRPr="00107A49">
        <w:rPr>
          <w:rFonts w:ascii="Arial" w:eastAsia="Arial" w:hAnsi="Arial" w:cs="Arial"/>
        </w:rPr>
        <w:t xml:space="preserve"> blocks for the intervals at maize chromosomal regions (RefGen_v2) chr1: 259,223,260 - 261,622,457 and chr5: 15,806,322 - 16,428,681 in rice and sorghum.  Download the </w:t>
      </w:r>
      <w:proofErr w:type="spellStart"/>
      <w:r w:rsidRPr="00107A49">
        <w:rPr>
          <w:rFonts w:ascii="Arial" w:eastAsia="Arial" w:hAnsi="Arial" w:cs="Arial"/>
        </w:rPr>
        <w:t>synteny</w:t>
      </w:r>
      <w:proofErr w:type="spellEnd"/>
      <w:r w:rsidRPr="00107A49">
        <w:rPr>
          <w:rFonts w:ascii="Arial" w:eastAsia="Arial" w:hAnsi="Arial" w:cs="Arial"/>
        </w:rPr>
        <w:t xml:space="preserve"> images that you generate. </w:t>
      </w:r>
    </w:p>
    <w:p w14:paraId="30A579CC" w14:textId="77777777" w:rsidR="0023516D" w:rsidRPr="00107A49" w:rsidRDefault="0023516D">
      <w:pPr>
        <w:ind w:left="720"/>
        <w:rPr>
          <w:rFonts w:ascii="Arial" w:hAnsi="Arial" w:cs="Arial"/>
        </w:rPr>
      </w:pPr>
    </w:p>
    <w:p w14:paraId="573E45D3" w14:textId="1F3D980D" w:rsidR="0023516D" w:rsidRPr="00107A49" w:rsidRDefault="00554FE7">
      <w:pPr>
        <w:rPr>
          <w:rFonts w:ascii="Arial" w:hAnsi="Arial" w:cs="Arial"/>
        </w:rPr>
      </w:pPr>
      <w:r w:rsidRPr="00107A49">
        <w:rPr>
          <w:rFonts w:ascii="Arial" w:eastAsia="Arial" w:hAnsi="Arial" w:cs="Arial"/>
          <w:color w:val="0000FF"/>
        </w:rPr>
        <w:t>Note: You will need to first use the Assembly converter tool to map the QTL intervals to RefGen_v4 coordinates.</w:t>
      </w:r>
    </w:p>
    <w:p w14:paraId="0B098AC5" w14:textId="77777777" w:rsidR="0023516D" w:rsidRPr="00107A49" w:rsidRDefault="0023516D">
      <w:pPr>
        <w:ind w:left="720"/>
        <w:rPr>
          <w:rFonts w:ascii="Arial" w:hAnsi="Arial" w:cs="Arial"/>
        </w:rPr>
      </w:pPr>
    </w:p>
    <w:p w14:paraId="081D5640" w14:textId="77777777" w:rsidR="0023516D" w:rsidRPr="00107A49" w:rsidRDefault="00554FE7">
      <w:pPr>
        <w:numPr>
          <w:ilvl w:val="0"/>
          <w:numId w:val="6"/>
        </w:numPr>
        <w:ind w:left="720" w:hanging="360"/>
        <w:contextualSpacing/>
        <w:rPr>
          <w:rFonts w:ascii="Arial" w:eastAsia="Arial" w:hAnsi="Arial" w:cs="Arial"/>
        </w:rPr>
      </w:pPr>
      <w:r w:rsidRPr="00107A49">
        <w:rPr>
          <w:rFonts w:ascii="Arial" w:eastAsia="Arial" w:hAnsi="Arial" w:cs="Arial"/>
        </w:rPr>
        <w:t xml:space="preserve">Download all the genes for a given </w:t>
      </w:r>
      <w:proofErr w:type="spellStart"/>
      <w:r w:rsidRPr="00107A49">
        <w:rPr>
          <w:rFonts w:ascii="Arial" w:eastAsia="Arial" w:hAnsi="Arial" w:cs="Arial"/>
        </w:rPr>
        <w:t>synteny</w:t>
      </w:r>
      <w:proofErr w:type="spellEnd"/>
      <w:r w:rsidRPr="00107A49">
        <w:rPr>
          <w:rFonts w:ascii="Arial" w:eastAsia="Arial" w:hAnsi="Arial" w:cs="Arial"/>
        </w:rPr>
        <w:t xml:space="preserve"> block.  Can you identify a </w:t>
      </w:r>
      <w:r w:rsidRPr="00107A49">
        <w:rPr>
          <w:rFonts w:ascii="Arial" w:eastAsia="Arial" w:hAnsi="Arial" w:cs="Arial"/>
          <w:i/>
        </w:rPr>
        <w:t xml:space="preserve">Sh1 </w:t>
      </w:r>
      <w:r w:rsidRPr="00107A49">
        <w:rPr>
          <w:rFonts w:ascii="Arial" w:eastAsia="Arial" w:hAnsi="Arial" w:cs="Arial"/>
        </w:rPr>
        <w:t>orthologous (YABBY-like) gene in it?</w:t>
      </w:r>
    </w:p>
    <w:p w14:paraId="73B2AE81" w14:textId="09BC8B93" w:rsidR="0023516D" w:rsidRPr="009A7874" w:rsidRDefault="00554FE7" w:rsidP="005456AE">
      <w:pPr>
        <w:numPr>
          <w:ilvl w:val="0"/>
          <w:numId w:val="6"/>
        </w:numPr>
        <w:ind w:left="720" w:hanging="360"/>
        <w:contextualSpacing/>
        <w:rPr>
          <w:rFonts w:ascii="Arial" w:hAnsi="Arial" w:cs="Arial"/>
        </w:rPr>
      </w:pPr>
      <w:r w:rsidRPr="009A7874">
        <w:rPr>
          <w:rFonts w:ascii="Arial" w:eastAsia="Arial" w:hAnsi="Arial" w:cs="Arial"/>
        </w:rPr>
        <w:t xml:space="preserve">Compare your results with those in </w:t>
      </w:r>
      <w:r w:rsidRPr="009A7874">
        <w:rPr>
          <w:rFonts w:ascii="Arial" w:eastAsia="Arial" w:hAnsi="Arial" w:cs="Arial"/>
          <w:i/>
        </w:rPr>
        <w:t>Lin et al</w:t>
      </w:r>
      <w:r w:rsidR="009A7874">
        <w:rPr>
          <w:rFonts w:ascii="Arial" w:eastAsia="Arial" w:hAnsi="Arial" w:cs="Arial"/>
        </w:rPr>
        <w:t xml:space="preserve"> (2012)</w:t>
      </w:r>
    </w:p>
    <w:p w14:paraId="28DD8DD7" w14:textId="77777777" w:rsidR="0023516D" w:rsidRPr="00107A49" w:rsidRDefault="0023516D">
      <w:pPr>
        <w:rPr>
          <w:rFonts w:ascii="Arial" w:hAnsi="Arial" w:cs="Arial"/>
        </w:rPr>
      </w:pPr>
    </w:p>
    <w:p w14:paraId="56973810" w14:textId="6B4C8181" w:rsidR="0023516D" w:rsidRPr="00107A49" w:rsidRDefault="00554FE7">
      <w:pPr>
        <w:rPr>
          <w:rFonts w:ascii="Arial" w:hAnsi="Arial" w:cs="Arial"/>
        </w:rPr>
      </w:pPr>
      <w:r w:rsidRPr="00107A49">
        <w:rPr>
          <w:rFonts w:ascii="Arial" w:eastAsia="Courier New" w:hAnsi="Arial" w:cs="Arial"/>
        </w:rPr>
        <w:t>&gt;</w:t>
      </w:r>
      <w:r w:rsidR="006874C4" w:rsidRPr="00107A49">
        <w:rPr>
          <w:rFonts w:ascii="Arial" w:eastAsia="Courier New" w:hAnsi="Arial" w:cs="Arial"/>
          <w:i/>
        </w:rPr>
        <w:t xml:space="preserve">S. </w:t>
      </w:r>
      <w:proofErr w:type="spellStart"/>
      <w:r w:rsidR="006874C4" w:rsidRPr="00107A49">
        <w:rPr>
          <w:rFonts w:ascii="Arial" w:eastAsia="Courier New" w:hAnsi="Arial" w:cs="Arial"/>
          <w:i/>
        </w:rPr>
        <w:t>vir</w:t>
      </w:r>
      <w:r w:rsidRPr="00107A49">
        <w:rPr>
          <w:rFonts w:ascii="Arial" w:eastAsia="Courier New" w:hAnsi="Arial" w:cs="Arial"/>
          <w:i/>
        </w:rPr>
        <w:t>gatum</w:t>
      </w:r>
      <w:proofErr w:type="spellEnd"/>
      <w:r w:rsidRPr="00107A49">
        <w:rPr>
          <w:rFonts w:ascii="Arial" w:eastAsia="Courier New" w:hAnsi="Arial" w:cs="Arial"/>
        </w:rPr>
        <w:t xml:space="preserve"> Sh1 CDS</w:t>
      </w:r>
    </w:p>
    <w:p w14:paraId="024E982E" w14:textId="77777777" w:rsidR="0023516D" w:rsidRPr="00107A49" w:rsidRDefault="0023516D">
      <w:pPr>
        <w:rPr>
          <w:rFonts w:ascii="Arial" w:hAnsi="Arial" w:cs="Arial"/>
        </w:rPr>
      </w:pPr>
    </w:p>
    <w:p w14:paraId="1C30D270" w14:textId="77777777" w:rsidR="0023516D" w:rsidRPr="00107A49" w:rsidRDefault="00554FE7">
      <w:pPr>
        <w:widowControl w:val="0"/>
        <w:rPr>
          <w:rFonts w:ascii="Arial" w:hAnsi="Arial" w:cs="Arial"/>
        </w:rPr>
      </w:pPr>
      <w:r w:rsidRPr="00107A49">
        <w:rPr>
          <w:rFonts w:ascii="Arial" w:eastAsia="Courier New" w:hAnsi="Arial" w:cs="Arial"/>
        </w:rPr>
        <w:t>ATGTCGGCCCAGCAGATCGCGCCGGTGCCGGAGCATGTGTGCTACGTGCACTGCAACTTCTGCAATACAATTCTCGCGGTCAGTGTCCCGAGTCACAGCATGCTGAACATCGTGACAGTCCGTTGTGGGCACTGCACTAGCCTGCTGTCAGTGAACTTGAGAGGACTCCTCCAATCACTCCCTGTCCAGAATCACTACTCGCAGGAGAATAATTTCAAGGTCCAAAATTTCAGCTTTACTGAAAACTACCCTGAGTATGCACCTTCGTCTTCGAAATACCGCATGCCAACGATGTTGTCAGCAAAAGGTGATCTGGATCATATGCTGCACGTGCGTGGTAAGCTCCAGAGAAGAGGCAACGTGTTCCTTCAGCATATAACAGATTTATTAAGGAAGAGATACGAAGGATTAAAGCAAGCAACCCAGACATAAGCCACAGGGAAGCCTTCAGCACTGCAGCAAAAAATTGGGCACATTTTCCAAACATTCATTTTGGACTAGGGCCCTATGAAAGTAGCAACAAGCTTGATGAGGCCATTGGTGCAACGGGCCATCCCCAGAAAG</w:t>
      </w:r>
      <w:r w:rsidRPr="00107A49">
        <w:rPr>
          <w:rFonts w:ascii="Arial" w:eastAsia="Courier New" w:hAnsi="Arial" w:cs="Arial"/>
        </w:rPr>
        <w:lastRenderedPageBreak/>
        <w:t>TCCAAGATCTCTACTAA</w:t>
      </w:r>
    </w:p>
    <w:p w14:paraId="1805CF3C" w14:textId="77777777" w:rsidR="0023516D" w:rsidRPr="00107A49" w:rsidRDefault="0023516D">
      <w:pPr>
        <w:widowControl w:val="0"/>
        <w:rPr>
          <w:rFonts w:ascii="Arial" w:hAnsi="Arial" w:cs="Arial"/>
        </w:rPr>
      </w:pPr>
    </w:p>
    <w:p w14:paraId="31EBF249" w14:textId="77777777" w:rsidR="0023516D" w:rsidRPr="00107A49" w:rsidRDefault="0023516D">
      <w:pPr>
        <w:widowControl w:val="0"/>
        <w:rPr>
          <w:rFonts w:ascii="Arial" w:hAnsi="Arial" w:cs="Arial"/>
        </w:rPr>
      </w:pPr>
      <w:bookmarkStart w:id="0" w:name="_GoBack"/>
      <w:bookmarkEnd w:id="0"/>
    </w:p>
    <w:sectPr w:rsidR="0023516D" w:rsidRPr="00107A49">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93C902" w14:textId="77777777" w:rsidR="00ED4B6F" w:rsidRDefault="00ED4B6F" w:rsidP="006673F3">
      <w:r>
        <w:separator/>
      </w:r>
    </w:p>
  </w:endnote>
  <w:endnote w:type="continuationSeparator" w:id="0">
    <w:p w14:paraId="05B0C5BC" w14:textId="77777777" w:rsidR="00ED4B6F" w:rsidRDefault="00ED4B6F" w:rsidP="00667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auto"/>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Georgia">
    <w:panose1 w:val="02040502050405020303"/>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3CC89C" w14:textId="77777777" w:rsidR="00ED4B6F" w:rsidRDefault="00ED4B6F" w:rsidP="006673F3">
      <w:r>
        <w:separator/>
      </w:r>
    </w:p>
  </w:footnote>
  <w:footnote w:type="continuationSeparator" w:id="0">
    <w:p w14:paraId="4D38B070" w14:textId="77777777" w:rsidR="00ED4B6F" w:rsidRDefault="00ED4B6F" w:rsidP="006673F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CF0925"/>
    <w:multiLevelType w:val="multilevel"/>
    <w:tmpl w:val="FC247A9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nsid w:val="19EF1FB2"/>
    <w:multiLevelType w:val="multilevel"/>
    <w:tmpl w:val="3BD851D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3798760B"/>
    <w:multiLevelType w:val="multilevel"/>
    <w:tmpl w:val="BD445B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3FD2197B"/>
    <w:multiLevelType w:val="multilevel"/>
    <w:tmpl w:val="FC247A9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nsid w:val="3FDF2268"/>
    <w:multiLevelType w:val="multilevel"/>
    <w:tmpl w:val="52B0904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nsid w:val="421F6279"/>
    <w:multiLevelType w:val="hybridMultilevel"/>
    <w:tmpl w:val="02B8AC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3624F0D"/>
    <w:multiLevelType w:val="multilevel"/>
    <w:tmpl w:val="FC247A9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
    <w:nsid w:val="6077074D"/>
    <w:multiLevelType w:val="multilevel"/>
    <w:tmpl w:val="81E6DDAE"/>
    <w:lvl w:ilvl="0">
      <w:start w:val="1"/>
      <w:numFmt w:val="lowerLetter"/>
      <w:lvlText w:val="%1."/>
      <w:lvlJc w:val="left"/>
      <w:pPr>
        <w:ind w:left="1080" w:firstLine="720"/>
      </w:pPr>
      <w:rPr>
        <w:b/>
      </w:r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8">
    <w:nsid w:val="6C6D68C3"/>
    <w:multiLevelType w:val="multilevel"/>
    <w:tmpl w:val="A9D4C636"/>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
    <w:nsid w:val="6FCC33D5"/>
    <w:multiLevelType w:val="multilevel"/>
    <w:tmpl w:val="40A8CD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nsid w:val="71A35CB5"/>
    <w:multiLevelType w:val="hybridMultilevel"/>
    <w:tmpl w:val="9EF0E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51A4140"/>
    <w:multiLevelType w:val="multilevel"/>
    <w:tmpl w:val="F12CDA7C"/>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2">
    <w:nsid w:val="7F9B2A3C"/>
    <w:multiLevelType w:val="multilevel"/>
    <w:tmpl w:val="1712936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1"/>
  </w:num>
  <w:num w:numId="2">
    <w:abstractNumId w:val="4"/>
  </w:num>
  <w:num w:numId="3">
    <w:abstractNumId w:val="2"/>
  </w:num>
  <w:num w:numId="4">
    <w:abstractNumId w:val="6"/>
  </w:num>
  <w:num w:numId="5">
    <w:abstractNumId w:val="8"/>
  </w:num>
  <w:num w:numId="6">
    <w:abstractNumId w:val="7"/>
  </w:num>
  <w:num w:numId="7">
    <w:abstractNumId w:val="9"/>
  </w:num>
  <w:num w:numId="8">
    <w:abstractNumId w:val="12"/>
  </w:num>
  <w:num w:numId="9">
    <w:abstractNumId w:val="1"/>
  </w:num>
  <w:num w:numId="10">
    <w:abstractNumId w:val="3"/>
  </w:num>
  <w:num w:numId="11">
    <w:abstractNumId w:val="0"/>
  </w:num>
  <w:num w:numId="12">
    <w:abstractNumId w:val="5"/>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2"/>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23516D"/>
    <w:rsid w:val="00015BB7"/>
    <w:rsid w:val="00036587"/>
    <w:rsid w:val="00051AC8"/>
    <w:rsid w:val="00062251"/>
    <w:rsid w:val="00072359"/>
    <w:rsid w:val="00093B13"/>
    <w:rsid w:val="000C03D2"/>
    <w:rsid w:val="00107A49"/>
    <w:rsid w:val="00107B34"/>
    <w:rsid w:val="00181B1D"/>
    <w:rsid w:val="001C6F1F"/>
    <w:rsid w:val="001E0B8D"/>
    <w:rsid w:val="001F3A1C"/>
    <w:rsid w:val="00234843"/>
    <w:rsid w:val="00234C8E"/>
    <w:rsid w:val="0023516D"/>
    <w:rsid w:val="0024649C"/>
    <w:rsid w:val="002C3EBE"/>
    <w:rsid w:val="002C7307"/>
    <w:rsid w:val="00317104"/>
    <w:rsid w:val="0035681F"/>
    <w:rsid w:val="003760EA"/>
    <w:rsid w:val="00377106"/>
    <w:rsid w:val="00393E4C"/>
    <w:rsid w:val="00396EE3"/>
    <w:rsid w:val="003D0881"/>
    <w:rsid w:val="003E3863"/>
    <w:rsid w:val="003E4AB4"/>
    <w:rsid w:val="003F1DB4"/>
    <w:rsid w:val="0042733B"/>
    <w:rsid w:val="0048688B"/>
    <w:rsid w:val="004A025A"/>
    <w:rsid w:val="004A1EB8"/>
    <w:rsid w:val="004D13A7"/>
    <w:rsid w:val="004E1A36"/>
    <w:rsid w:val="00502964"/>
    <w:rsid w:val="00510266"/>
    <w:rsid w:val="00554FE7"/>
    <w:rsid w:val="005A3791"/>
    <w:rsid w:val="005D0C69"/>
    <w:rsid w:val="005D2064"/>
    <w:rsid w:val="006673F3"/>
    <w:rsid w:val="00673C9F"/>
    <w:rsid w:val="00673E6B"/>
    <w:rsid w:val="006874C4"/>
    <w:rsid w:val="006938FF"/>
    <w:rsid w:val="006C6C16"/>
    <w:rsid w:val="006D182D"/>
    <w:rsid w:val="006E2BFC"/>
    <w:rsid w:val="006E39FD"/>
    <w:rsid w:val="00777D8E"/>
    <w:rsid w:val="007803D8"/>
    <w:rsid w:val="0078722B"/>
    <w:rsid w:val="0079341D"/>
    <w:rsid w:val="007B6E77"/>
    <w:rsid w:val="00820206"/>
    <w:rsid w:val="0085208E"/>
    <w:rsid w:val="0087029D"/>
    <w:rsid w:val="008F0FEA"/>
    <w:rsid w:val="00965F53"/>
    <w:rsid w:val="00976D2F"/>
    <w:rsid w:val="00980492"/>
    <w:rsid w:val="00986722"/>
    <w:rsid w:val="009A7874"/>
    <w:rsid w:val="009C4338"/>
    <w:rsid w:val="009E3506"/>
    <w:rsid w:val="00A06179"/>
    <w:rsid w:val="00A430B3"/>
    <w:rsid w:val="00A55EE6"/>
    <w:rsid w:val="00A60277"/>
    <w:rsid w:val="00AB3E22"/>
    <w:rsid w:val="00AC6D2D"/>
    <w:rsid w:val="00AE34E6"/>
    <w:rsid w:val="00AE3924"/>
    <w:rsid w:val="00AE482D"/>
    <w:rsid w:val="00AF0D4A"/>
    <w:rsid w:val="00B26DFB"/>
    <w:rsid w:val="00B26E37"/>
    <w:rsid w:val="00B56333"/>
    <w:rsid w:val="00B62CA8"/>
    <w:rsid w:val="00B64545"/>
    <w:rsid w:val="00B97E24"/>
    <w:rsid w:val="00BB09F0"/>
    <w:rsid w:val="00BC11B9"/>
    <w:rsid w:val="00BD75E6"/>
    <w:rsid w:val="00BE2057"/>
    <w:rsid w:val="00BE7EEF"/>
    <w:rsid w:val="00C07C60"/>
    <w:rsid w:val="00C150B3"/>
    <w:rsid w:val="00C158C1"/>
    <w:rsid w:val="00C15A54"/>
    <w:rsid w:val="00D11F3A"/>
    <w:rsid w:val="00D16035"/>
    <w:rsid w:val="00D460A0"/>
    <w:rsid w:val="00D4758D"/>
    <w:rsid w:val="00D73907"/>
    <w:rsid w:val="00D7523E"/>
    <w:rsid w:val="00D87633"/>
    <w:rsid w:val="00D90825"/>
    <w:rsid w:val="00DB3504"/>
    <w:rsid w:val="00DF1CC7"/>
    <w:rsid w:val="00DF4F3D"/>
    <w:rsid w:val="00E117E7"/>
    <w:rsid w:val="00E20544"/>
    <w:rsid w:val="00E613FD"/>
    <w:rsid w:val="00E72585"/>
    <w:rsid w:val="00E72B5F"/>
    <w:rsid w:val="00E77CAE"/>
    <w:rsid w:val="00E85602"/>
    <w:rsid w:val="00E901CB"/>
    <w:rsid w:val="00EC3146"/>
    <w:rsid w:val="00ED318F"/>
    <w:rsid w:val="00ED3C1E"/>
    <w:rsid w:val="00ED4B6F"/>
    <w:rsid w:val="00ED6B11"/>
    <w:rsid w:val="00EF62F3"/>
    <w:rsid w:val="00F12E4F"/>
    <w:rsid w:val="00F519AA"/>
    <w:rsid w:val="00FF2F86"/>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951E2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Cambria"/>
        <w:color w:val="000000"/>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77106"/>
    <w:rPr>
      <w:rFonts w:ascii="Times New Roman" w:hAnsi="Times New Roman"/>
      <w:color w:val="auto"/>
    </w:rPr>
  </w:style>
  <w:style w:type="paragraph" w:styleId="Heading1">
    <w:name w:val="heading 1"/>
    <w:basedOn w:val="Normal"/>
    <w:next w:val="Normal"/>
    <w:link w:val="Heading1Char"/>
    <w:uiPriority w:val="9"/>
    <w:qFormat/>
    <w:pPr>
      <w:keepNext/>
      <w:keepLines/>
      <w:spacing w:before="480"/>
      <w:outlineLvl w:val="0"/>
    </w:pPr>
    <w:rPr>
      <w:rFonts w:ascii="Calibri" w:eastAsia="Calibri" w:hAnsi="Calibri" w:cs="Calibri"/>
      <w:b/>
      <w:color w:val="335B8A"/>
      <w:sz w:val="32"/>
      <w:szCs w:val="32"/>
    </w:rPr>
  </w:style>
  <w:style w:type="paragraph" w:styleId="Heading2">
    <w:name w:val="heading 2"/>
    <w:basedOn w:val="Normal"/>
    <w:next w:val="Normal"/>
    <w:pPr>
      <w:keepNext/>
      <w:keepLines/>
      <w:spacing w:before="360" w:after="80"/>
      <w:contextualSpacing/>
      <w:outlineLvl w:val="1"/>
    </w:pPr>
    <w:rPr>
      <w:rFonts w:ascii="Cambria" w:hAnsi="Cambria"/>
      <w:b/>
      <w:color w:val="000000"/>
      <w:sz w:val="36"/>
      <w:szCs w:val="36"/>
    </w:rPr>
  </w:style>
  <w:style w:type="paragraph" w:styleId="Heading3">
    <w:name w:val="heading 3"/>
    <w:basedOn w:val="Normal"/>
    <w:next w:val="Normal"/>
    <w:pPr>
      <w:keepNext/>
      <w:keepLines/>
      <w:spacing w:before="100" w:after="100"/>
      <w:outlineLvl w:val="2"/>
    </w:pPr>
    <w:rPr>
      <w:rFonts w:eastAsia="Times New Roman" w:cs="Times New Roman"/>
      <w:b/>
      <w:color w:val="000000"/>
      <w:sz w:val="27"/>
      <w:szCs w:val="27"/>
    </w:rPr>
  </w:style>
  <w:style w:type="paragraph" w:styleId="Heading4">
    <w:name w:val="heading 4"/>
    <w:basedOn w:val="Normal"/>
    <w:next w:val="Normal"/>
    <w:pPr>
      <w:keepNext/>
      <w:keepLines/>
      <w:spacing w:before="240" w:after="40"/>
      <w:contextualSpacing/>
      <w:outlineLvl w:val="3"/>
    </w:pPr>
    <w:rPr>
      <w:rFonts w:ascii="Cambria" w:hAnsi="Cambria"/>
      <w:b/>
      <w:color w:val="000000"/>
    </w:rPr>
  </w:style>
  <w:style w:type="paragraph" w:styleId="Heading5">
    <w:name w:val="heading 5"/>
    <w:basedOn w:val="Normal"/>
    <w:next w:val="Normal"/>
    <w:pPr>
      <w:keepNext/>
      <w:keepLines/>
      <w:spacing w:before="220" w:after="40"/>
      <w:contextualSpacing/>
      <w:outlineLvl w:val="4"/>
    </w:pPr>
    <w:rPr>
      <w:rFonts w:ascii="Cambria" w:hAnsi="Cambria"/>
      <w:b/>
      <w:color w:val="000000"/>
      <w:sz w:val="22"/>
      <w:szCs w:val="22"/>
    </w:rPr>
  </w:style>
  <w:style w:type="paragraph" w:styleId="Heading6">
    <w:name w:val="heading 6"/>
    <w:basedOn w:val="Normal"/>
    <w:next w:val="Normal"/>
    <w:pPr>
      <w:keepNext/>
      <w:keepLines/>
      <w:spacing w:before="200" w:after="40"/>
      <w:contextualSpacing/>
      <w:outlineLvl w:val="5"/>
    </w:pPr>
    <w:rPr>
      <w:rFonts w:ascii="Cambria" w:hAnsi="Cambria"/>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rFonts w:ascii="Cambria" w:hAnsi="Cambria"/>
      <w:b/>
      <w:color w:val="000000"/>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Header">
    <w:name w:val="header"/>
    <w:basedOn w:val="Normal"/>
    <w:link w:val="HeaderChar"/>
    <w:uiPriority w:val="99"/>
    <w:unhideWhenUsed/>
    <w:rsid w:val="006673F3"/>
    <w:pPr>
      <w:tabs>
        <w:tab w:val="center" w:pos="4680"/>
        <w:tab w:val="right" w:pos="9360"/>
      </w:tabs>
    </w:pPr>
    <w:rPr>
      <w:rFonts w:ascii="Cambria" w:hAnsi="Cambria"/>
      <w:color w:val="000000"/>
    </w:rPr>
  </w:style>
  <w:style w:type="character" w:customStyle="1" w:styleId="HeaderChar">
    <w:name w:val="Header Char"/>
    <w:basedOn w:val="DefaultParagraphFont"/>
    <w:link w:val="Header"/>
    <w:uiPriority w:val="99"/>
    <w:rsid w:val="006673F3"/>
  </w:style>
  <w:style w:type="paragraph" w:styleId="Footer">
    <w:name w:val="footer"/>
    <w:basedOn w:val="Normal"/>
    <w:link w:val="FooterChar"/>
    <w:uiPriority w:val="99"/>
    <w:unhideWhenUsed/>
    <w:rsid w:val="006673F3"/>
    <w:pPr>
      <w:tabs>
        <w:tab w:val="center" w:pos="4680"/>
        <w:tab w:val="right" w:pos="9360"/>
      </w:tabs>
    </w:pPr>
    <w:rPr>
      <w:rFonts w:ascii="Cambria" w:hAnsi="Cambria"/>
      <w:color w:val="000000"/>
    </w:rPr>
  </w:style>
  <w:style w:type="character" w:customStyle="1" w:styleId="FooterChar">
    <w:name w:val="Footer Char"/>
    <w:basedOn w:val="DefaultParagraphFont"/>
    <w:link w:val="Footer"/>
    <w:uiPriority w:val="99"/>
    <w:rsid w:val="006673F3"/>
  </w:style>
  <w:style w:type="character" w:styleId="Hyperlink">
    <w:name w:val="Hyperlink"/>
    <w:basedOn w:val="DefaultParagraphFont"/>
    <w:uiPriority w:val="99"/>
    <w:unhideWhenUsed/>
    <w:rsid w:val="00AB3E22"/>
    <w:rPr>
      <w:color w:val="0000FF"/>
      <w:u w:val="single"/>
    </w:rPr>
  </w:style>
  <w:style w:type="paragraph" w:styleId="NormalWeb">
    <w:name w:val="Normal (Web)"/>
    <w:basedOn w:val="Normal"/>
    <w:uiPriority w:val="99"/>
    <w:unhideWhenUsed/>
    <w:rsid w:val="00AB3E22"/>
    <w:pPr>
      <w:spacing w:before="100" w:beforeAutospacing="1" w:after="100" w:afterAutospacing="1"/>
    </w:pPr>
    <w:rPr>
      <w:rFonts w:ascii="Times" w:eastAsiaTheme="minorEastAsia" w:hAnsi="Times" w:cs="Times New Roman"/>
      <w:sz w:val="20"/>
      <w:szCs w:val="20"/>
    </w:rPr>
  </w:style>
  <w:style w:type="character" w:styleId="FollowedHyperlink">
    <w:name w:val="FollowedHyperlink"/>
    <w:basedOn w:val="DefaultParagraphFont"/>
    <w:uiPriority w:val="99"/>
    <w:semiHidden/>
    <w:unhideWhenUsed/>
    <w:rsid w:val="00AB3E22"/>
    <w:rPr>
      <w:color w:val="954F72" w:themeColor="followedHyperlink"/>
      <w:u w:val="single"/>
    </w:rPr>
  </w:style>
  <w:style w:type="character" w:customStyle="1" w:styleId="summary-subhead">
    <w:name w:val="summary-subhead"/>
    <w:basedOn w:val="DefaultParagraphFont"/>
    <w:rsid w:val="00D73907"/>
  </w:style>
  <w:style w:type="paragraph" w:styleId="ListParagraph">
    <w:name w:val="List Paragraph"/>
    <w:basedOn w:val="Normal"/>
    <w:uiPriority w:val="34"/>
    <w:qFormat/>
    <w:rsid w:val="003E4AB4"/>
    <w:pPr>
      <w:ind w:left="720"/>
      <w:contextualSpacing/>
    </w:pPr>
    <w:rPr>
      <w:rFonts w:ascii="Cambria" w:hAnsi="Cambria"/>
      <w:color w:val="000000"/>
    </w:rPr>
  </w:style>
  <w:style w:type="character" w:customStyle="1" w:styleId="gene-id">
    <w:name w:val="gene-id"/>
    <w:basedOn w:val="DefaultParagraphFont"/>
    <w:rsid w:val="00E613FD"/>
  </w:style>
  <w:style w:type="character" w:customStyle="1" w:styleId="Heading1Char">
    <w:name w:val="Heading 1 Char"/>
    <w:basedOn w:val="DefaultParagraphFont"/>
    <w:link w:val="Heading1"/>
    <w:uiPriority w:val="9"/>
    <w:rsid w:val="00D7523E"/>
    <w:rPr>
      <w:rFonts w:ascii="Calibri" w:eastAsia="Calibri" w:hAnsi="Calibri" w:cs="Calibri"/>
      <w:b/>
      <w:color w:val="335B8A"/>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601691">
      <w:bodyDiv w:val="1"/>
      <w:marLeft w:val="0"/>
      <w:marRight w:val="0"/>
      <w:marTop w:val="0"/>
      <w:marBottom w:val="0"/>
      <w:divBdr>
        <w:top w:val="none" w:sz="0" w:space="0" w:color="auto"/>
        <w:left w:val="none" w:sz="0" w:space="0" w:color="auto"/>
        <w:bottom w:val="none" w:sz="0" w:space="0" w:color="auto"/>
        <w:right w:val="none" w:sz="0" w:space="0" w:color="auto"/>
      </w:divBdr>
    </w:div>
    <w:div w:id="221213748">
      <w:bodyDiv w:val="1"/>
      <w:marLeft w:val="0"/>
      <w:marRight w:val="0"/>
      <w:marTop w:val="0"/>
      <w:marBottom w:val="0"/>
      <w:divBdr>
        <w:top w:val="none" w:sz="0" w:space="0" w:color="auto"/>
        <w:left w:val="none" w:sz="0" w:space="0" w:color="auto"/>
        <w:bottom w:val="none" w:sz="0" w:space="0" w:color="auto"/>
        <w:right w:val="none" w:sz="0" w:space="0" w:color="auto"/>
      </w:divBdr>
    </w:div>
    <w:div w:id="371227803">
      <w:bodyDiv w:val="1"/>
      <w:marLeft w:val="0"/>
      <w:marRight w:val="0"/>
      <w:marTop w:val="0"/>
      <w:marBottom w:val="0"/>
      <w:divBdr>
        <w:top w:val="none" w:sz="0" w:space="0" w:color="auto"/>
        <w:left w:val="none" w:sz="0" w:space="0" w:color="auto"/>
        <w:bottom w:val="none" w:sz="0" w:space="0" w:color="auto"/>
        <w:right w:val="none" w:sz="0" w:space="0" w:color="auto"/>
      </w:divBdr>
    </w:div>
    <w:div w:id="391197981">
      <w:bodyDiv w:val="1"/>
      <w:marLeft w:val="0"/>
      <w:marRight w:val="0"/>
      <w:marTop w:val="0"/>
      <w:marBottom w:val="0"/>
      <w:divBdr>
        <w:top w:val="none" w:sz="0" w:space="0" w:color="auto"/>
        <w:left w:val="none" w:sz="0" w:space="0" w:color="auto"/>
        <w:bottom w:val="none" w:sz="0" w:space="0" w:color="auto"/>
        <w:right w:val="none" w:sz="0" w:space="0" w:color="auto"/>
      </w:divBdr>
    </w:div>
    <w:div w:id="514542804">
      <w:bodyDiv w:val="1"/>
      <w:marLeft w:val="0"/>
      <w:marRight w:val="0"/>
      <w:marTop w:val="0"/>
      <w:marBottom w:val="0"/>
      <w:divBdr>
        <w:top w:val="none" w:sz="0" w:space="0" w:color="auto"/>
        <w:left w:val="none" w:sz="0" w:space="0" w:color="auto"/>
        <w:bottom w:val="none" w:sz="0" w:space="0" w:color="auto"/>
        <w:right w:val="none" w:sz="0" w:space="0" w:color="auto"/>
      </w:divBdr>
    </w:div>
    <w:div w:id="524750868">
      <w:bodyDiv w:val="1"/>
      <w:marLeft w:val="0"/>
      <w:marRight w:val="0"/>
      <w:marTop w:val="0"/>
      <w:marBottom w:val="0"/>
      <w:divBdr>
        <w:top w:val="none" w:sz="0" w:space="0" w:color="auto"/>
        <w:left w:val="none" w:sz="0" w:space="0" w:color="auto"/>
        <w:bottom w:val="none" w:sz="0" w:space="0" w:color="auto"/>
        <w:right w:val="none" w:sz="0" w:space="0" w:color="auto"/>
      </w:divBdr>
    </w:div>
    <w:div w:id="587033745">
      <w:bodyDiv w:val="1"/>
      <w:marLeft w:val="0"/>
      <w:marRight w:val="0"/>
      <w:marTop w:val="0"/>
      <w:marBottom w:val="0"/>
      <w:divBdr>
        <w:top w:val="none" w:sz="0" w:space="0" w:color="auto"/>
        <w:left w:val="none" w:sz="0" w:space="0" w:color="auto"/>
        <w:bottom w:val="none" w:sz="0" w:space="0" w:color="auto"/>
        <w:right w:val="none" w:sz="0" w:space="0" w:color="auto"/>
      </w:divBdr>
    </w:div>
    <w:div w:id="648169632">
      <w:bodyDiv w:val="1"/>
      <w:marLeft w:val="0"/>
      <w:marRight w:val="0"/>
      <w:marTop w:val="0"/>
      <w:marBottom w:val="0"/>
      <w:divBdr>
        <w:top w:val="none" w:sz="0" w:space="0" w:color="auto"/>
        <w:left w:val="none" w:sz="0" w:space="0" w:color="auto"/>
        <w:bottom w:val="none" w:sz="0" w:space="0" w:color="auto"/>
        <w:right w:val="none" w:sz="0" w:space="0" w:color="auto"/>
      </w:divBdr>
    </w:div>
    <w:div w:id="668872230">
      <w:bodyDiv w:val="1"/>
      <w:marLeft w:val="0"/>
      <w:marRight w:val="0"/>
      <w:marTop w:val="0"/>
      <w:marBottom w:val="0"/>
      <w:divBdr>
        <w:top w:val="none" w:sz="0" w:space="0" w:color="auto"/>
        <w:left w:val="none" w:sz="0" w:space="0" w:color="auto"/>
        <w:bottom w:val="none" w:sz="0" w:space="0" w:color="auto"/>
        <w:right w:val="none" w:sz="0" w:space="0" w:color="auto"/>
      </w:divBdr>
    </w:div>
    <w:div w:id="1032458136">
      <w:bodyDiv w:val="1"/>
      <w:marLeft w:val="0"/>
      <w:marRight w:val="0"/>
      <w:marTop w:val="0"/>
      <w:marBottom w:val="0"/>
      <w:divBdr>
        <w:top w:val="none" w:sz="0" w:space="0" w:color="auto"/>
        <w:left w:val="none" w:sz="0" w:space="0" w:color="auto"/>
        <w:bottom w:val="none" w:sz="0" w:space="0" w:color="auto"/>
        <w:right w:val="none" w:sz="0" w:space="0" w:color="auto"/>
      </w:divBdr>
    </w:div>
    <w:div w:id="1180197835">
      <w:bodyDiv w:val="1"/>
      <w:marLeft w:val="0"/>
      <w:marRight w:val="0"/>
      <w:marTop w:val="0"/>
      <w:marBottom w:val="0"/>
      <w:divBdr>
        <w:top w:val="none" w:sz="0" w:space="0" w:color="auto"/>
        <w:left w:val="none" w:sz="0" w:space="0" w:color="auto"/>
        <w:bottom w:val="none" w:sz="0" w:space="0" w:color="auto"/>
        <w:right w:val="none" w:sz="0" w:space="0" w:color="auto"/>
      </w:divBdr>
    </w:div>
    <w:div w:id="1274820132">
      <w:bodyDiv w:val="1"/>
      <w:marLeft w:val="0"/>
      <w:marRight w:val="0"/>
      <w:marTop w:val="0"/>
      <w:marBottom w:val="0"/>
      <w:divBdr>
        <w:top w:val="none" w:sz="0" w:space="0" w:color="auto"/>
        <w:left w:val="none" w:sz="0" w:space="0" w:color="auto"/>
        <w:bottom w:val="none" w:sz="0" w:space="0" w:color="auto"/>
        <w:right w:val="none" w:sz="0" w:space="0" w:color="auto"/>
      </w:divBdr>
    </w:div>
    <w:div w:id="1376202450">
      <w:bodyDiv w:val="1"/>
      <w:marLeft w:val="0"/>
      <w:marRight w:val="0"/>
      <w:marTop w:val="0"/>
      <w:marBottom w:val="0"/>
      <w:divBdr>
        <w:top w:val="none" w:sz="0" w:space="0" w:color="auto"/>
        <w:left w:val="none" w:sz="0" w:space="0" w:color="auto"/>
        <w:bottom w:val="none" w:sz="0" w:space="0" w:color="auto"/>
        <w:right w:val="none" w:sz="0" w:space="0" w:color="auto"/>
      </w:divBdr>
    </w:div>
    <w:div w:id="1387414581">
      <w:bodyDiv w:val="1"/>
      <w:marLeft w:val="0"/>
      <w:marRight w:val="0"/>
      <w:marTop w:val="0"/>
      <w:marBottom w:val="0"/>
      <w:divBdr>
        <w:top w:val="none" w:sz="0" w:space="0" w:color="auto"/>
        <w:left w:val="none" w:sz="0" w:space="0" w:color="auto"/>
        <w:bottom w:val="none" w:sz="0" w:space="0" w:color="auto"/>
        <w:right w:val="none" w:sz="0" w:space="0" w:color="auto"/>
      </w:divBdr>
    </w:div>
    <w:div w:id="1588267211">
      <w:bodyDiv w:val="1"/>
      <w:marLeft w:val="0"/>
      <w:marRight w:val="0"/>
      <w:marTop w:val="0"/>
      <w:marBottom w:val="0"/>
      <w:divBdr>
        <w:top w:val="none" w:sz="0" w:space="0" w:color="auto"/>
        <w:left w:val="none" w:sz="0" w:space="0" w:color="auto"/>
        <w:bottom w:val="none" w:sz="0" w:space="0" w:color="auto"/>
        <w:right w:val="none" w:sz="0" w:space="0" w:color="auto"/>
      </w:divBdr>
    </w:div>
    <w:div w:id="1673025594">
      <w:bodyDiv w:val="1"/>
      <w:marLeft w:val="0"/>
      <w:marRight w:val="0"/>
      <w:marTop w:val="0"/>
      <w:marBottom w:val="0"/>
      <w:divBdr>
        <w:top w:val="none" w:sz="0" w:space="0" w:color="auto"/>
        <w:left w:val="none" w:sz="0" w:space="0" w:color="auto"/>
        <w:bottom w:val="none" w:sz="0" w:space="0" w:color="auto"/>
        <w:right w:val="none" w:sz="0" w:space="0" w:color="auto"/>
      </w:divBdr>
    </w:div>
    <w:div w:id="1691105951">
      <w:bodyDiv w:val="1"/>
      <w:marLeft w:val="0"/>
      <w:marRight w:val="0"/>
      <w:marTop w:val="0"/>
      <w:marBottom w:val="0"/>
      <w:divBdr>
        <w:top w:val="none" w:sz="0" w:space="0" w:color="auto"/>
        <w:left w:val="none" w:sz="0" w:space="0" w:color="auto"/>
        <w:bottom w:val="none" w:sz="0" w:space="0" w:color="auto"/>
        <w:right w:val="none" w:sz="0" w:space="0" w:color="auto"/>
      </w:divBdr>
    </w:div>
    <w:div w:id="1859588195">
      <w:bodyDiv w:val="1"/>
      <w:marLeft w:val="0"/>
      <w:marRight w:val="0"/>
      <w:marTop w:val="0"/>
      <w:marBottom w:val="0"/>
      <w:divBdr>
        <w:top w:val="none" w:sz="0" w:space="0" w:color="auto"/>
        <w:left w:val="none" w:sz="0" w:space="0" w:color="auto"/>
        <w:bottom w:val="none" w:sz="0" w:space="0" w:color="auto"/>
        <w:right w:val="none" w:sz="0" w:space="0" w:color="auto"/>
      </w:divBdr>
    </w:div>
    <w:div w:id="1961761584">
      <w:bodyDiv w:val="1"/>
      <w:marLeft w:val="0"/>
      <w:marRight w:val="0"/>
      <w:marTop w:val="0"/>
      <w:marBottom w:val="0"/>
      <w:divBdr>
        <w:top w:val="none" w:sz="0" w:space="0" w:color="auto"/>
        <w:left w:val="none" w:sz="0" w:space="0" w:color="auto"/>
        <w:bottom w:val="none" w:sz="0" w:space="0" w:color="auto"/>
        <w:right w:val="none" w:sz="0" w:space="0" w:color="auto"/>
      </w:divBdr>
    </w:div>
    <w:div w:id="2000189574">
      <w:bodyDiv w:val="1"/>
      <w:marLeft w:val="0"/>
      <w:marRight w:val="0"/>
      <w:marTop w:val="0"/>
      <w:marBottom w:val="0"/>
      <w:divBdr>
        <w:top w:val="none" w:sz="0" w:space="0" w:color="auto"/>
        <w:left w:val="none" w:sz="0" w:space="0" w:color="auto"/>
        <w:bottom w:val="none" w:sz="0" w:space="0" w:color="auto"/>
        <w:right w:val="none" w:sz="0" w:space="0" w:color="auto"/>
      </w:divBdr>
    </w:div>
    <w:div w:id="213355033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archive.gramene.org" TargetMode="External"/><Relationship Id="rId14" Type="http://schemas.openxmlformats.org/officeDocument/2006/relationships/hyperlink" Target="http://pathway.iplantcollaborative.org" TargetMode="External"/><Relationship Id="rId15" Type="http://schemas.openxmlformats.org/officeDocument/2006/relationships/hyperlink" Target="http://ensembl.gramene.org/biomart" TargetMode="External"/><Relationship Id="rId16" Type="http://schemas.openxmlformats.org/officeDocument/2006/relationships/hyperlink" Target="ftp://ftp.gramene.org/pub/gramene" TargetMode="External"/><Relationship Id="rId17" Type="http://schemas.openxmlformats.org/officeDocument/2006/relationships/hyperlink" Target="http://ensembl.gramene.org/info/website/ftp/index.html" TargetMode="External"/><Relationship Id="rId18" Type="http://schemas.openxmlformats.org/officeDocument/2006/relationships/hyperlink" Target="http://www.gramene.org/web-services" TargetMode="External"/><Relationship Id="rId19" Type="http://schemas.openxmlformats.org/officeDocument/2006/relationships/hyperlink" Target="http://www.gramene.org/blog" TargetMode="External"/><Relationship Id="rId63" Type="http://schemas.openxmlformats.org/officeDocument/2006/relationships/image" Target="media/image23.tiff"/><Relationship Id="rId64" Type="http://schemas.openxmlformats.org/officeDocument/2006/relationships/image" Target="media/image24.tiff"/><Relationship Id="rId65" Type="http://schemas.openxmlformats.org/officeDocument/2006/relationships/hyperlink" Target="http://ensembl.gramene.org/Zea_mays/Tools/VEP?db=core" TargetMode="External"/><Relationship Id="rId66" Type="http://schemas.openxmlformats.org/officeDocument/2006/relationships/image" Target="media/image25.tiff"/><Relationship Id="rId67" Type="http://schemas.openxmlformats.org/officeDocument/2006/relationships/hyperlink" Target="https://www.ncbi.nlm.nih.gov/pubmed/?term=22581231" TargetMode="External"/><Relationship Id="rId68" Type="http://schemas.openxmlformats.org/officeDocument/2006/relationships/image" Target="media/image26.tiff"/><Relationship Id="rId69" Type="http://schemas.openxmlformats.org/officeDocument/2006/relationships/fontTable" Target="fontTable.xml"/><Relationship Id="rId50" Type="http://schemas.openxmlformats.org/officeDocument/2006/relationships/hyperlink" Target="http://ensembl.gramene.org/Arabidopsis_thaliana/Gene/Variation_Gene/Image?g=AT1G66145;r=1:24628530-24628835;t=AT1G66145.1" TargetMode="External"/><Relationship Id="rId51" Type="http://schemas.openxmlformats.org/officeDocument/2006/relationships/image" Target="media/image16.tiff"/><Relationship Id="rId52" Type="http://schemas.openxmlformats.org/officeDocument/2006/relationships/hyperlink" Target="http://ensembl.gramene.org/Arabidopsis_thaliana/Gene/Variation_Gene/Table?g=AT1G66145;r=1:24628530-24628835;t=AT1G66145.1" TargetMode="External"/><Relationship Id="rId53" Type="http://schemas.openxmlformats.org/officeDocument/2006/relationships/image" Target="media/image17.tiff"/><Relationship Id="rId54" Type="http://schemas.openxmlformats.org/officeDocument/2006/relationships/image" Target="media/image18.tiff"/><Relationship Id="rId55" Type="http://schemas.openxmlformats.org/officeDocument/2006/relationships/image" Target="media/image19.tiff"/><Relationship Id="rId56" Type="http://schemas.openxmlformats.org/officeDocument/2006/relationships/image" Target="media/image20.tiff"/><Relationship Id="rId57" Type="http://schemas.openxmlformats.org/officeDocument/2006/relationships/hyperlink" Target="http://data.gramene.org/public/Zea_mays4m/methylome" TargetMode="External"/><Relationship Id="rId58" Type="http://schemas.openxmlformats.org/officeDocument/2006/relationships/hyperlink" Target="https://www.ncbi.nlm.nih.gov/pubmed/23739895" TargetMode="External"/><Relationship Id="rId59" Type="http://schemas.openxmlformats.org/officeDocument/2006/relationships/hyperlink" Target="http://ensembl.gramene.org/Zea_mays/Location/View?r=1:113755522-113782806;db=core;time=1521250985769.769)" TargetMode="External"/><Relationship Id="rId40" Type="http://schemas.openxmlformats.org/officeDocument/2006/relationships/image" Target="media/image10.tiff"/><Relationship Id="rId41" Type="http://schemas.openxmlformats.org/officeDocument/2006/relationships/image" Target="media/image11.tiff"/><Relationship Id="rId42" Type="http://schemas.openxmlformats.org/officeDocument/2006/relationships/image" Target="media/image12.tiff"/><Relationship Id="rId43" Type="http://schemas.openxmlformats.org/officeDocument/2006/relationships/hyperlink" Target="http://ensembl.gramene.org/Oryza_sativa/Gene/Summary?g=OS03G0706500" TargetMode="External"/><Relationship Id="rId44" Type="http://schemas.openxmlformats.org/officeDocument/2006/relationships/hyperlink" Target="http://ensembl.gramene.org/Oryza_sativa/Gene/Summary?db=otherfeatures;g=LOC_Os03g49880;r=3:28428504-28430438;t=LOC_Os03g49880.1" TargetMode="External"/><Relationship Id="rId45" Type="http://schemas.openxmlformats.org/officeDocument/2006/relationships/hyperlink" Target="http://ensembl.gramene.org/db/ontology/search_term?id=GO:0009733" TargetMode="External"/><Relationship Id="rId46" Type="http://schemas.openxmlformats.org/officeDocument/2006/relationships/image" Target="media/image13.tiff"/><Relationship Id="rId47" Type="http://schemas.openxmlformats.org/officeDocument/2006/relationships/image" Target="media/image14.tiff"/><Relationship Id="rId48" Type="http://schemas.openxmlformats.org/officeDocument/2006/relationships/image" Target="media/image15.tiff"/><Relationship Id="rId49" Type="http://schemas.openxmlformats.org/officeDocument/2006/relationships/hyperlink" Target="https://www.ncbi.nlm.nih.gov/pubmed/21874002"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gramene.org" TargetMode="External"/><Relationship Id="rId30" Type="http://schemas.openxmlformats.org/officeDocument/2006/relationships/hyperlink" Target="http://www.ebi.ac.uk/interpro/entry/IPR017888" TargetMode="External"/><Relationship Id="rId31" Type="http://schemas.openxmlformats.org/officeDocument/2006/relationships/image" Target="media/image4.tiff"/><Relationship Id="rId32" Type="http://schemas.openxmlformats.org/officeDocument/2006/relationships/hyperlink" Target="http://ensembl.gramene.org/Zea_mays/Transcript/Domains?db=core;g=Zm00001d033673;r=1:270553676-270554776;t=Zm00001d033673_T001" TargetMode="External"/><Relationship Id="rId33" Type="http://schemas.openxmlformats.org/officeDocument/2006/relationships/hyperlink" Target="http://ensembl.gramene.org/Zea_mays/Transcript/Domains/Genes?db=core;domain=IPR017887;g=Zm00001d033673;r=1:270553676-270554776;t=Zm00001d033673_T001" TargetMode="External"/><Relationship Id="rId34" Type="http://schemas.openxmlformats.org/officeDocument/2006/relationships/image" Target="media/image5.tiff"/><Relationship Id="rId35" Type="http://schemas.openxmlformats.org/officeDocument/2006/relationships/image" Target="media/image6.tiff"/><Relationship Id="rId36" Type="http://schemas.openxmlformats.org/officeDocument/2006/relationships/hyperlink" Target="http://ensembl.gramene.org/biomart/martview" TargetMode="External"/><Relationship Id="rId37" Type="http://schemas.openxmlformats.org/officeDocument/2006/relationships/image" Target="media/image7.tiff"/><Relationship Id="rId38" Type="http://schemas.openxmlformats.org/officeDocument/2006/relationships/image" Target="media/image8.tiff"/><Relationship Id="rId39" Type="http://schemas.openxmlformats.org/officeDocument/2006/relationships/image" Target="media/image9.tiff"/><Relationship Id="rId70" Type="http://schemas.openxmlformats.org/officeDocument/2006/relationships/theme" Target="theme/theme1.xml"/><Relationship Id="rId20" Type="http://schemas.openxmlformats.org/officeDocument/2006/relationships/hyperlink" Target="http://www.gramene.org/release-notes" TargetMode="External"/><Relationship Id="rId21" Type="http://schemas.openxmlformats.org/officeDocument/2006/relationships/hyperlink" Target="https://www.facebook.com/Gramene" TargetMode="External"/><Relationship Id="rId22" Type="http://schemas.openxmlformats.org/officeDocument/2006/relationships/hyperlink" Target="https://twitter.com/gramenedatabase" TargetMode="External"/><Relationship Id="rId23" Type="http://schemas.openxmlformats.org/officeDocument/2006/relationships/hyperlink" Target="http://www.gramene.org/outreach" TargetMode="External"/><Relationship Id="rId24" Type="http://schemas.openxmlformats.org/officeDocument/2006/relationships/hyperlink" Target="http://www.gramene.org" TargetMode="External"/><Relationship Id="rId25" Type="http://schemas.openxmlformats.org/officeDocument/2006/relationships/image" Target="media/image2.tiff"/><Relationship Id="rId26" Type="http://schemas.openxmlformats.org/officeDocument/2006/relationships/image" Target="media/image3.tiff"/><Relationship Id="rId27" Type="http://schemas.openxmlformats.org/officeDocument/2006/relationships/hyperlink" Target="http://ensembl.gramene.org/Zea_mays/Gene/Compara_Tree?g=Zm00001d033673" TargetMode="External"/><Relationship Id="rId28" Type="http://schemas.openxmlformats.org/officeDocument/2006/relationships/hyperlink" Target="http://www.ebi.ac.uk/interpro/entry/IPR005333" TargetMode="External"/><Relationship Id="rId29" Type="http://schemas.openxmlformats.org/officeDocument/2006/relationships/hyperlink" Target="http://www.ebi.ac.uk/interpro/entry/IPR017887" TargetMode="External"/><Relationship Id="rId60" Type="http://schemas.openxmlformats.org/officeDocument/2006/relationships/image" Target="media/image21.tiff"/><Relationship Id="rId61" Type="http://schemas.openxmlformats.org/officeDocument/2006/relationships/hyperlink" Target="http://data.gramene.org/public/Zea_mays4m/methylome/B73_CHG.bw" TargetMode="External"/><Relationship Id="rId62" Type="http://schemas.openxmlformats.org/officeDocument/2006/relationships/image" Target="media/image22.tiff"/><Relationship Id="rId10" Type="http://schemas.openxmlformats.org/officeDocument/2006/relationships/hyperlink" Target="http://gramene.org/release-notes" TargetMode="External"/><Relationship Id="rId11" Type="http://schemas.openxmlformats.org/officeDocument/2006/relationships/hyperlink" Target="http://ensembl.gramene.org" TargetMode="External"/><Relationship Id="rId12" Type="http://schemas.openxmlformats.org/officeDocument/2006/relationships/hyperlink" Target="http://plantreactome.gramen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F2E265A-40DB-1B47-8E84-A39A77E3E8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23</Pages>
  <Words>3352</Words>
  <Characters>19108</Characters>
  <Application>Microsoft Macintosh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Cold Spring Harbor Laboratory</Company>
  <LinksUpToDate>false</LinksUpToDate>
  <CharactersWithSpaces>22416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Marcela Karey Tello-Ruiz</cp:lastModifiedBy>
  <cp:revision>5</cp:revision>
  <dcterms:created xsi:type="dcterms:W3CDTF">2018-05-16T19:18:00Z</dcterms:created>
  <dcterms:modified xsi:type="dcterms:W3CDTF">2018-05-21T21:05:00Z</dcterms:modified>
</cp:coreProperties>
</file>